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23" w:rsidRPr="0052083E" w:rsidRDefault="003B1D23" w:rsidP="003B1D23">
      <w:pPr>
        <w:shd w:val="clear" w:color="auto" w:fill="FFFFFF"/>
        <w:spacing w:after="150" w:line="240" w:lineRule="auto"/>
        <w:jc w:val="center"/>
        <w:rPr>
          <w:rFonts w:ascii="Times New Roman" w:eastAsia="Times New Roman" w:hAnsi="Times New Roman" w:cs="Times New Roman"/>
          <w:color w:val="333333"/>
          <w:sz w:val="28"/>
          <w:szCs w:val="28"/>
          <w:lang w:val="uk-UA" w:eastAsia="ru-RU"/>
        </w:rPr>
      </w:pPr>
      <w:r w:rsidRPr="003B1D23">
        <w:rPr>
          <w:rFonts w:ascii="Times New Roman" w:eastAsia="Times New Roman" w:hAnsi="Times New Roman" w:cs="Times New Roman"/>
          <w:b/>
          <w:bCs/>
          <w:color w:val="333333"/>
          <w:sz w:val="28"/>
          <w:szCs w:val="28"/>
          <w:lang w:eastAsia="ru-RU"/>
        </w:rPr>
        <w:t xml:space="preserve">Звіт </w:t>
      </w:r>
      <w:r w:rsidR="0052083E">
        <w:rPr>
          <w:rFonts w:ascii="Times New Roman" w:eastAsia="Times New Roman" w:hAnsi="Times New Roman" w:cs="Times New Roman"/>
          <w:b/>
          <w:bCs/>
          <w:color w:val="333333"/>
          <w:sz w:val="28"/>
          <w:szCs w:val="28"/>
          <w:lang w:val="uk-UA" w:eastAsia="ru-RU"/>
        </w:rPr>
        <w:t>завідувача філії</w:t>
      </w:r>
    </w:p>
    <w:p w:rsidR="003B1D23" w:rsidRPr="003B1D23" w:rsidRDefault="003B1D23" w:rsidP="003B1D2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перед батьківською громадськістю</w:t>
      </w:r>
    </w:p>
    <w:p w:rsidR="003B1D23" w:rsidRPr="003B1D23" w:rsidRDefault="003B1D23" w:rsidP="003B1D23">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за 20</w:t>
      </w:r>
      <w:r>
        <w:rPr>
          <w:rFonts w:ascii="Times New Roman" w:eastAsia="Times New Roman" w:hAnsi="Times New Roman" w:cs="Times New Roman"/>
          <w:b/>
          <w:bCs/>
          <w:color w:val="333333"/>
          <w:sz w:val="28"/>
          <w:szCs w:val="28"/>
          <w:lang w:val="uk-UA" w:eastAsia="ru-RU"/>
        </w:rPr>
        <w:t>20</w:t>
      </w:r>
      <w:r w:rsidRPr="003B1D23">
        <w:rPr>
          <w:rFonts w:ascii="Times New Roman" w:eastAsia="Times New Roman" w:hAnsi="Times New Roman" w:cs="Times New Roman"/>
          <w:b/>
          <w:bCs/>
          <w:color w:val="333333"/>
          <w:sz w:val="28"/>
          <w:szCs w:val="28"/>
          <w:lang w:eastAsia="ru-RU"/>
        </w:rPr>
        <w:t>-20</w:t>
      </w:r>
      <w:r>
        <w:rPr>
          <w:rFonts w:ascii="Times New Roman" w:eastAsia="Times New Roman" w:hAnsi="Times New Roman" w:cs="Times New Roman"/>
          <w:b/>
          <w:bCs/>
          <w:color w:val="333333"/>
          <w:sz w:val="28"/>
          <w:szCs w:val="28"/>
          <w:lang w:val="uk-UA" w:eastAsia="ru-RU"/>
        </w:rPr>
        <w:t>21</w:t>
      </w:r>
      <w:r w:rsidRPr="003B1D23">
        <w:rPr>
          <w:rFonts w:ascii="Times New Roman" w:eastAsia="Times New Roman" w:hAnsi="Times New Roman" w:cs="Times New Roman"/>
          <w:b/>
          <w:bCs/>
          <w:color w:val="333333"/>
          <w:sz w:val="28"/>
          <w:szCs w:val="28"/>
          <w:lang w:eastAsia="ru-RU"/>
        </w:rPr>
        <w:t xml:space="preserve"> н. р.</w:t>
      </w:r>
    </w:p>
    <w:p w:rsidR="003B1D23" w:rsidRPr="003B1D23" w:rsidRDefault="003B1D23" w:rsidP="003B1D23">
      <w:pPr>
        <w:shd w:val="clear" w:color="auto" w:fill="FFFFFF"/>
        <w:spacing w:after="150" w:line="240" w:lineRule="auto"/>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w:t>
      </w:r>
    </w:p>
    <w:p w:rsidR="003B1D23" w:rsidRPr="003B1D23" w:rsidRDefault="003B1D23" w:rsidP="003B1D23">
      <w:pPr>
        <w:shd w:val="clear" w:color="auto" w:fill="FFFFFF"/>
        <w:spacing w:after="150" w:line="240" w:lineRule="auto"/>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w:t>
      </w:r>
    </w:p>
    <w:p w:rsidR="003B1D23" w:rsidRPr="003B1D23" w:rsidRDefault="003B1D23" w:rsidP="003B1D23">
      <w:pPr>
        <w:shd w:val="clear" w:color="auto" w:fill="FFFFFF"/>
        <w:spacing w:after="150" w:line="240" w:lineRule="auto"/>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w:t>
      </w:r>
    </w:p>
    <w:p w:rsidR="003B1D23" w:rsidRPr="003B1D23" w:rsidRDefault="003B1D23" w:rsidP="003B1D23">
      <w:pPr>
        <w:shd w:val="clear" w:color="auto" w:fill="FFFFFF"/>
        <w:spacing w:after="150" w:line="240" w:lineRule="auto"/>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Салганська філія І-ІІ ступенів опорного закладу «Шабівськимй заклад загальної середньої освіти І-ІІІ ступенів </w:t>
      </w:r>
      <w:r w:rsidRPr="003B1D23">
        <w:rPr>
          <w:rFonts w:ascii="Times New Roman" w:eastAsia="Times New Roman" w:hAnsi="Times New Roman" w:cs="Times New Roman"/>
          <w:color w:val="333333"/>
          <w:sz w:val="28"/>
          <w:szCs w:val="28"/>
          <w:lang w:eastAsia="ru-RU"/>
        </w:rPr>
        <w:t>сьогодні</w:t>
      </w:r>
      <w:r w:rsidRPr="003B1D23">
        <w:rPr>
          <w:rFonts w:ascii="Times New Roman" w:eastAsia="Times New Roman" w:hAnsi="Times New Roman" w:cs="Times New Roman"/>
          <w:b/>
          <w:bCs/>
          <w:color w:val="333333"/>
          <w:sz w:val="28"/>
          <w:szCs w:val="28"/>
          <w:lang w:eastAsia="ru-RU"/>
        </w:rPr>
        <w:t> – </w:t>
      </w:r>
      <w:r w:rsidRPr="003B1D23">
        <w:rPr>
          <w:rFonts w:ascii="Times New Roman" w:eastAsia="Times New Roman" w:hAnsi="Times New Roman" w:cs="Times New Roman"/>
          <w:color w:val="333333"/>
          <w:sz w:val="28"/>
          <w:szCs w:val="28"/>
          <w:lang w:eastAsia="ru-RU"/>
        </w:rPr>
        <w:t xml:space="preserve">це сучасний навчальний заклад,  який у повній мірі надає освітні послуги, створює умови для розвитку природних творчих задатків учнів. </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Педагогічний колектив </w:t>
      </w:r>
      <w:r>
        <w:rPr>
          <w:rFonts w:ascii="Times New Roman" w:eastAsia="Times New Roman" w:hAnsi="Times New Roman" w:cs="Times New Roman"/>
          <w:color w:val="333333"/>
          <w:sz w:val="28"/>
          <w:szCs w:val="28"/>
          <w:lang w:val="uk-UA" w:eastAsia="ru-RU"/>
        </w:rPr>
        <w:t>Салганської фі</w:t>
      </w:r>
      <w:proofErr w:type="gramStart"/>
      <w:r>
        <w:rPr>
          <w:rFonts w:ascii="Times New Roman" w:eastAsia="Times New Roman" w:hAnsi="Times New Roman" w:cs="Times New Roman"/>
          <w:color w:val="333333"/>
          <w:sz w:val="28"/>
          <w:szCs w:val="28"/>
          <w:lang w:val="uk-UA" w:eastAsia="ru-RU"/>
        </w:rPr>
        <w:t>л</w:t>
      </w:r>
      <w:proofErr w:type="gramEnd"/>
      <w:r>
        <w:rPr>
          <w:rFonts w:ascii="Times New Roman" w:eastAsia="Times New Roman" w:hAnsi="Times New Roman" w:cs="Times New Roman"/>
          <w:color w:val="333333"/>
          <w:sz w:val="28"/>
          <w:szCs w:val="28"/>
          <w:lang w:val="uk-UA" w:eastAsia="ru-RU"/>
        </w:rPr>
        <w:t>ії І-ІІ ст.0 ОЗ «Шабівський ЗЗСО І-ІІІ ст..№»</w:t>
      </w:r>
      <w:r w:rsidRPr="003B1D23">
        <w:rPr>
          <w:rFonts w:ascii="Times New Roman" w:eastAsia="Times New Roman" w:hAnsi="Times New Roman" w:cs="Times New Roman"/>
          <w:color w:val="333333"/>
          <w:sz w:val="28"/>
          <w:szCs w:val="28"/>
          <w:lang w:eastAsia="ru-RU"/>
        </w:rPr>
        <w:t xml:space="preserve"> у 20</w:t>
      </w:r>
      <w:r>
        <w:rPr>
          <w:rFonts w:ascii="Times New Roman" w:eastAsia="Times New Roman" w:hAnsi="Times New Roman" w:cs="Times New Roman"/>
          <w:color w:val="333333"/>
          <w:sz w:val="28"/>
          <w:szCs w:val="28"/>
          <w:lang w:val="uk-UA" w:eastAsia="ru-RU"/>
        </w:rPr>
        <w:t>20</w:t>
      </w:r>
      <w:r w:rsidRPr="003B1D23">
        <w:rPr>
          <w:rFonts w:ascii="Times New Roman" w:eastAsia="Times New Roman" w:hAnsi="Times New Roman" w:cs="Times New Roman"/>
          <w:color w:val="333333"/>
          <w:sz w:val="28"/>
          <w:szCs w:val="28"/>
          <w:lang w:eastAsia="ru-RU"/>
        </w:rPr>
        <w:t>-20</w:t>
      </w:r>
      <w:r>
        <w:rPr>
          <w:rFonts w:ascii="Times New Roman" w:eastAsia="Times New Roman" w:hAnsi="Times New Roman" w:cs="Times New Roman"/>
          <w:color w:val="333333"/>
          <w:sz w:val="28"/>
          <w:szCs w:val="28"/>
          <w:lang w:val="uk-UA" w:eastAsia="ru-RU"/>
        </w:rPr>
        <w:t>21</w:t>
      </w:r>
      <w:r w:rsidRPr="003B1D23">
        <w:rPr>
          <w:rFonts w:ascii="Times New Roman" w:eastAsia="Times New Roman" w:hAnsi="Times New Roman" w:cs="Times New Roman"/>
          <w:color w:val="333333"/>
          <w:sz w:val="28"/>
          <w:szCs w:val="28"/>
          <w:lang w:eastAsia="ru-RU"/>
        </w:rPr>
        <w:t xml:space="preserve"> н. р. працював над забезпеченням комфортних і безпечних умов навчання та праці; створенням освітнього середовища, вільного від будь-яких форм насильства та дискримінації; формуванням інклюзивного, розвивального та мотивуючого до навчання освітнього простору.</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Навчальна діяльність здійснювалася відповідно до </w:t>
      </w:r>
      <w:proofErr w:type="gramStart"/>
      <w:r w:rsidRPr="003B1D23">
        <w:rPr>
          <w:rFonts w:ascii="Times New Roman" w:eastAsia="Times New Roman" w:hAnsi="Times New Roman" w:cs="Times New Roman"/>
          <w:color w:val="333333"/>
          <w:sz w:val="28"/>
          <w:szCs w:val="28"/>
          <w:lang w:eastAsia="ru-RU"/>
        </w:rPr>
        <w:t>чинного</w:t>
      </w:r>
      <w:proofErr w:type="gramEnd"/>
      <w:r w:rsidRPr="003B1D23">
        <w:rPr>
          <w:rFonts w:ascii="Times New Roman" w:eastAsia="Times New Roman" w:hAnsi="Times New Roman" w:cs="Times New Roman"/>
          <w:color w:val="333333"/>
          <w:sz w:val="28"/>
          <w:szCs w:val="28"/>
          <w:lang w:eastAsia="ru-RU"/>
        </w:rPr>
        <w:t xml:space="preserve"> законодавства України і визначалася інструктивними листами, розпорядженнями, наказами та іншими нормативно-правовими актами Міністерства освіти і науки України, листами та розпорядженнями управління освіти і науки </w:t>
      </w:r>
      <w:r>
        <w:rPr>
          <w:rFonts w:ascii="Times New Roman" w:eastAsia="Times New Roman" w:hAnsi="Times New Roman" w:cs="Times New Roman"/>
          <w:color w:val="333333"/>
          <w:sz w:val="28"/>
          <w:szCs w:val="28"/>
          <w:lang w:val="uk-UA" w:eastAsia="ru-RU"/>
        </w:rPr>
        <w:t>Шабівської сільської ради</w:t>
      </w:r>
      <w:r w:rsidRPr="003B1D23">
        <w:rPr>
          <w:rFonts w:ascii="Times New Roman" w:eastAsia="Times New Roman" w:hAnsi="Times New Roman" w:cs="Times New Roman"/>
          <w:color w:val="333333"/>
          <w:sz w:val="28"/>
          <w:szCs w:val="28"/>
          <w:lang w:eastAsia="ru-RU"/>
        </w:rPr>
        <w:t>.</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У цьому навчальному році у </w:t>
      </w:r>
      <w:r>
        <w:rPr>
          <w:rFonts w:ascii="Times New Roman" w:eastAsia="Times New Roman" w:hAnsi="Times New Roman" w:cs="Times New Roman"/>
          <w:color w:val="333333"/>
          <w:sz w:val="28"/>
          <w:szCs w:val="28"/>
          <w:lang w:val="uk-UA" w:eastAsia="ru-RU"/>
        </w:rPr>
        <w:t>фі</w:t>
      </w:r>
      <w:proofErr w:type="gramStart"/>
      <w:r>
        <w:rPr>
          <w:rFonts w:ascii="Times New Roman" w:eastAsia="Times New Roman" w:hAnsi="Times New Roman" w:cs="Times New Roman"/>
          <w:color w:val="333333"/>
          <w:sz w:val="28"/>
          <w:szCs w:val="28"/>
          <w:lang w:val="uk-UA" w:eastAsia="ru-RU"/>
        </w:rPr>
        <w:t>л</w:t>
      </w:r>
      <w:proofErr w:type="gramEnd"/>
      <w:r>
        <w:rPr>
          <w:rFonts w:ascii="Times New Roman" w:eastAsia="Times New Roman" w:hAnsi="Times New Roman" w:cs="Times New Roman"/>
          <w:color w:val="333333"/>
          <w:sz w:val="28"/>
          <w:szCs w:val="28"/>
          <w:lang w:val="uk-UA" w:eastAsia="ru-RU"/>
        </w:rPr>
        <w:t>ії</w:t>
      </w:r>
      <w:r w:rsidRPr="003B1D23">
        <w:rPr>
          <w:rFonts w:ascii="Times New Roman" w:eastAsia="Times New Roman" w:hAnsi="Times New Roman" w:cs="Times New Roman"/>
          <w:color w:val="333333"/>
          <w:sz w:val="28"/>
          <w:szCs w:val="28"/>
          <w:lang w:eastAsia="ru-RU"/>
        </w:rPr>
        <w:t xml:space="preserve"> здобувало освіту </w:t>
      </w:r>
      <w:r>
        <w:rPr>
          <w:rFonts w:ascii="Times New Roman" w:eastAsia="Times New Roman" w:hAnsi="Times New Roman" w:cs="Times New Roman"/>
          <w:color w:val="333333"/>
          <w:sz w:val="28"/>
          <w:szCs w:val="28"/>
          <w:lang w:val="uk-UA" w:eastAsia="ru-RU"/>
        </w:rPr>
        <w:t>108 здобувачів освіти</w:t>
      </w:r>
      <w:r w:rsidRPr="003B1D23">
        <w:rPr>
          <w:rFonts w:ascii="Times New Roman" w:eastAsia="Times New Roman" w:hAnsi="Times New Roman" w:cs="Times New Roman"/>
          <w:color w:val="333333"/>
          <w:sz w:val="28"/>
          <w:szCs w:val="28"/>
          <w:lang w:eastAsia="ru-RU"/>
        </w:rPr>
        <w:t xml:space="preserve">. Укомплектовано </w:t>
      </w:r>
      <w:r>
        <w:rPr>
          <w:rFonts w:ascii="Times New Roman" w:eastAsia="Times New Roman" w:hAnsi="Times New Roman" w:cs="Times New Roman"/>
          <w:color w:val="333333"/>
          <w:sz w:val="28"/>
          <w:szCs w:val="28"/>
          <w:lang w:val="uk-UA" w:eastAsia="ru-RU"/>
        </w:rPr>
        <w:t>9</w:t>
      </w:r>
      <w:r w:rsidRPr="003B1D23">
        <w:rPr>
          <w:rFonts w:ascii="Times New Roman" w:eastAsia="Times New Roman" w:hAnsi="Times New Roman" w:cs="Times New Roman"/>
          <w:color w:val="333333"/>
          <w:sz w:val="28"/>
          <w:szCs w:val="28"/>
          <w:lang w:eastAsia="ru-RU"/>
        </w:rPr>
        <w:t xml:space="preserve"> клас</w:t>
      </w:r>
      <w:r>
        <w:rPr>
          <w:rFonts w:ascii="Times New Roman" w:eastAsia="Times New Roman" w:hAnsi="Times New Roman" w:cs="Times New Roman"/>
          <w:color w:val="333333"/>
          <w:sz w:val="28"/>
          <w:szCs w:val="28"/>
          <w:lang w:val="uk-UA" w:eastAsia="ru-RU"/>
        </w:rPr>
        <w:t>ів</w:t>
      </w:r>
      <w:r>
        <w:rPr>
          <w:rFonts w:ascii="Times New Roman" w:eastAsia="Times New Roman" w:hAnsi="Times New Roman" w:cs="Times New Roman"/>
          <w:color w:val="333333"/>
          <w:sz w:val="28"/>
          <w:szCs w:val="28"/>
          <w:lang w:eastAsia="ru-RU"/>
        </w:rPr>
        <w:t xml:space="preserve">, із середньою наповненістю </w:t>
      </w:r>
      <w:r>
        <w:rPr>
          <w:rFonts w:ascii="Times New Roman" w:eastAsia="Times New Roman" w:hAnsi="Times New Roman" w:cs="Times New Roman"/>
          <w:color w:val="333333"/>
          <w:sz w:val="28"/>
          <w:szCs w:val="28"/>
          <w:lang w:val="uk-UA" w:eastAsia="ru-RU"/>
        </w:rPr>
        <w:t>12</w:t>
      </w:r>
      <w:r w:rsidRPr="003B1D23">
        <w:rPr>
          <w:rFonts w:ascii="Times New Roman" w:eastAsia="Times New Roman" w:hAnsi="Times New Roman" w:cs="Times New Roman"/>
          <w:color w:val="333333"/>
          <w:sz w:val="28"/>
          <w:szCs w:val="28"/>
          <w:lang w:eastAsia="ru-RU"/>
        </w:rPr>
        <w:t xml:space="preserve"> </w:t>
      </w:r>
      <w:proofErr w:type="gramStart"/>
      <w:r w:rsidRPr="003B1D23">
        <w:rPr>
          <w:rFonts w:ascii="Times New Roman" w:eastAsia="Times New Roman" w:hAnsi="Times New Roman" w:cs="Times New Roman"/>
          <w:color w:val="333333"/>
          <w:sz w:val="28"/>
          <w:szCs w:val="28"/>
          <w:lang w:eastAsia="ru-RU"/>
        </w:rPr>
        <w:t>осіб</w:t>
      </w:r>
      <w:proofErr w:type="gramEnd"/>
      <w:r w:rsidRPr="003B1D23">
        <w:rPr>
          <w:rFonts w:ascii="Times New Roman" w:eastAsia="Times New Roman" w:hAnsi="Times New Roman" w:cs="Times New Roman"/>
          <w:color w:val="333333"/>
          <w:sz w:val="28"/>
          <w:szCs w:val="28"/>
          <w:lang w:eastAsia="ru-RU"/>
        </w:rPr>
        <w:t>. Дітей шкільного віку охоплено навчанням 100 відсотково.</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Освітній процес у поточному навчальному році забезпечу</w:t>
      </w:r>
      <w:r>
        <w:rPr>
          <w:rFonts w:ascii="Times New Roman" w:eastAsia="Times New Roman" w:hAnsi="Times New Roman" w:cs="Times New Roman"/>
          <w:color w:val="333333"/>
          <w:sz w:val="28"/>
          <w:szCs w:val="28"/>
          <w:lang w:val="uk-UA" w:eastAsia="ru-RU"/>
        </w:rPr>
        <w:t>вали</w:t>
      </w:r>
      <w:r w:rsidR="001C6D37">
        <w:rPr>
          <w:rFonts w:ascii="Times New Roman" w:eastAsia="Times New Roman" w:hAnsi="Times New Roman" w:cs="Times New Roman"/>
          <w:color w:val="333333"/>
          <w:sz w:val="28"/>
          <w:szCs w:val="28"/>
          <w:lang w:val="uk-UA" w:eastAsia="ru-RU"/>
        </w:rPr>
        <w:t>вали</w:t>
      </w:r>
      <w:r w:rsidRPr="003B1D23">
        <w:rPr>
          <w:rFonts w:ascii="Times New Roman" w:eastAsia="Times New Roman" w:hAnsi="Times New Roman" w:cs="Times New Roman"/>
          <w:color w:val="333333"/>
          <w:sz w:val="28"/>
          <w:szCs w:val="28"/>
          <w:lang w:eastAsia="ru-RU"/>
        </w:rPr>
        <w:t> </w:t>
      </w:r>
      <w:r w:rsidR="001C6D37">
        <w:rPr>
          <w:rFonts w:ascii="Times New Roman" w:eastAsia="Times New Roman" w:hAnsi="Times New Roman" w:cs="Times New Roman"/>
          <w:color w:val="333333"/>
          <w:sz w:val="28"/>
          <w:szCs w:val="28"/>
          <w:lang w:val="uk-UA" w:eastAsia="ru-RU"/>
        </w:rPr>
        <w:t>16</w:t>
      </w:r>
      <w:r w:rsidRPr="003B1D23">
        <w:rPr>
          <w:rFonts w:ascii="Times New Roman" w:eastAsia="Times New Roman" w:hAnsi="Times New Roman" w:cs="Times New Roman"/>
          <w:color w:val="333333"/>
          <w:sz w:val="28"/>
          <w:szCs w:val="28"/>
          <w:lang w:eastAsia="ru-RU"/>
        </w:rPr>
        <w:t> висококваліфікован</w:t>
      </w:r>
      <w:r w:rsidR="001C6D37">
        <w:rPr>
          <w:rFonts w:ascii="Times New Roman" w:eastAsia="Times New Roman" w:hAnsi="Times New Roman" w:cs="Times New Roman"/>
          <w:color w:val="333333"/>
          <w:sz w:val="28"/>
          <w:szCs w:val="28"/>
          <w:lang w:val="uk-UA" w:eastAsia="ru-RU"/>
        </w:rPr>
        <w:t>і</w:t>
      </w:r>
      <w:r w:rsidRPr="003B1D23">
        <w:rPr>
          <w:rFonts w:ascii="Times New Roman" w:eastAsia="Times New Roman" w:hAnsi="Times New Roman" w:cs="Times New Roman"/>
          <w:color w:val="333333"/>
          <w:sz w:val="28"/>
          <w:szCs w:val="28"/>
          <w:lang w:eastAsia="ru-RU"/>
        </w:rPr>
        <w:t xml:space="preserve"> працівники. </w:t>
      </w:r>
      <w:proofErr w:type="gramStart"/>
      <w:r w:rsidRPr="003B1D23">
        <w:rPr>
          <w:rFonts w:ascii="Times New Roman" w:eastAsia="Times New Roman" w:hAnsi="Times New Roman" w:cs="Times New Roman"/>
          <w:color w:val="333333"/>
          <w:sz w:val="28"/>
          <w:szCs w:val="28"/>
          <w:lang w:eastAsia="ru-RU"/>
        </w:rPr>
        <w:t>З</w:t>
      </w:r>
      <w:proofErr w:type="gramEnd"/>
      <w:r w:rsidRPr="003B1D23">
        <w:rPr>
          <w:rFonts w:ascii="Times New Roman" w:eastAsia="Times New Roman" w:hAnsi="Times New Roman" w:cs="Times New Roman"/>
          <w:color w:val="333333"/>
          <w:sz w:val="28"/>
          <w:szCs w:val="28"/>
          <w:lang w:eastAsia="ru-RU"/>
        </w:rPr>
        <w:t xml:space="preserve"> них мають вищу освіту </w:t>
      </w:r>
      <w:r w:rsidRPr="0097315D">
        <w:rPr>
          <w:rFonts w:ascii="Times New Roman" w:eastAsia="Times New Roman" w:hAnsi="Times New Roman" w:cs="Times New Roman"/>
          <w:color w:val="333333"/>
          <w:sz w:val="28"/>
          <w:szCs w:val="28"/>
          <w:lang w:eastAsia="ru-RU"/>
        </w:rPr>
        <w:t>– </w:t>
      </w:r>
      <w:r w:rsidR="001C6D37" w:rsidRPr="0097315D">
        <w:rPr>
          <w:rFonts w:ascii="Times New Roman" w:eastAsia="Times New Roman" w:hAnsi="Times New Roman" w:cs="Times New Roman"/>
          <w:bCs/>
          <w:color w:val="333333"/>
          <w:sz w:val="28"/>
          <w:szCs w:val="28"/>
          <w:lang w:val="uk-UA" w:eastAsia="ru-RU"/>
        </w:rPr>
        <w:t>14</w:t>
      </w:r>
      <w:r w:rsidRPr="003B1D23">
        <w:rPr>
          <w:rFonts w:ascii="Times New Roman" w:eastAsia="Times New Roman" w:hAnsi="Times New Roman" w:cs="Times New Roman"/>
          <w:color w:val="333333"/>
          <w:sz w:val="28"/>
          <w:szCs w:val="28"/>
          <w:lang w:eastAsia="ru-RU"/>
        </w:rPr>
        <w:t>, середню спеціальну освіту – </w:t>
      </w:r>
      <w:r w:rsidRPr="003B1D23">
        <w:rPr>
          <w:rFonts w:ascii="Times New Roman" w:eastAsia="Times New Roman" w:hAnsi="Times New Roman" w:cs="Times New Roman"/>
          <w:b/>
          <w:bCs/>
          <w:color w:val="333333"/>
          <w:sz w:val="28"/>
          <w:szCs w:val="28"/>
          <w:lang w:eastAsia="ru-RU"/>
        </w:rPr>
        <w:t>2</w:t>
      </w:r>
      <w:r w:rsidRPr="003B1D23">
        <w:rPr>
          <w:rFonts w:ascii="Times New Roman" w:eastAsia="Times New Roman" w:hAnsi="Times New Roman" w:cs="Times New Roman"/>
          <w:color w:val="333333"/>
          <w:sz w:val="28"/>
          <w:szCs w:val="28"/>
          <w:lang w:eastAsia="ru-RU"/>
        </w:rPr>
        <w:t>, зокрема:</w:t>
      </w:r>
    </w:p>
    <w:p w:rsidR="003B1D23" w:rsidRPr="003B1D23" w:rsidRDefault="003B1D23" w:rsidP="00F10C05">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lastRenderedPageBreak/>
        <w:t xml:space="preserve">учителів – </w:t>
      </w:r>
      <w:r w:rsidR="00544557">
        <w:rPr>
          <w:rFonts w:ascii="Times New Roman" w:eastAsia="Times New Roman" w:hAnsi="Times New Roman" w:cs="Times New Roman"/>
          <w:color w:val="333333"/>
          <w:sz w:val="28"/>
          <w:szCs w:val="28"/>
          <w:lang w:val="uk-UA" w:eastAsia="ru-RU"/>
        </w:rPr>
        <w:t>16 з них:</w:t>
      </w:r>
    </w:p>
    <w:p w:rsidR="003B1D23" w:rsidRPr="001C6D37" w:rsidRDefault="003B1D23" w:rsidP="00F10C05">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виховател</w:t>
      </w:r>
      <w:r w:rsidR="001C6D37">
        <w:rPr>
          <w:rFonts w:ascii="Times New Roman" w:eastAsia="Times New Roman" w:hAnsi="Times New Roman" w:cs="Times New Roman"/>
          <w:color w:val="333333"/>
          <w:sz w:val="28"/>
          <w:szCs w:val="28"/>
          <w:lang w:val="uk-UA" w:eastAsia="ru-RU"/>
        </w:rPr>
        <w:t>ь</w:t>
      </w:r>
      <w:r w:rsidRPr="003B1D23">
        <w:rPr>
          <w:rFonts w:ascii="Times New Roman" w:eastAsia="Times New Roman" w:hAnsi="Times New Roman" w:cs="Times New Roman"/>
          <w:color w:val="333333"/>
          <w:sz w:val="28"/>
          <w:szCs w:val="28"/>
          <w:lang w:eastAsia="ru-RU"/>
        </w:rPr>
        <w:t xml:space="preserve"> ГПД – 1</w:t>
      </w:r>
    </w:p>
    <w:p w:rsidR="001C6D37" w:rsidRPr="003B1D23" w:rsidRDefault="001C6D37" w:rsidP="00F10C05">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асистентів вчителів - 2</w:t>
      </w:r>
    </w:p>
    <w:p w:rsidR="003B1D23" w:rsidRPr="003B1D23" w:rsidRDefault="003B1D23" w:rsidP="00F10C05">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керівників гуртків – </w:t>
      </w:r>
      <w:r w:rsidR="001C6D37">
        <w:rPr>
          <w:rFonts w:ascii="Times New Roman" w:eastAsia="Times New Roman" w:hAnsi="Times New Roman" w:cs="Times New Roman"/>
          <w:color w:val="333333"/>
          <w:sz w:val="28"/>
          <w:szCs w:val="28"/>
          <w:lang w:val="uk-UA" w:eastAsia="ru-RU"/>
        </w:rPr>
        <w:t>2</w:t>
      </w:r>
    </w:p>
    <w:p w:rsidR="003B1D23" w:rsidRPr="003B1D23" w:rsidRDefault="003B1D23" w:rsidP="00F10C05">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педагог</w:t>
      </w:r>
      <w:r w:rsidR="001C6D37">
        <w:rPr>
          <w:rFonts w:ascii="Times New Roman" w:eastAsia="Times New Roman" w:hAnsi="Times New Roman" w:cs="Times New Roman"/>
          <w:color w:val="333333"/>
          <w:sz w:val="28"/>
          <w:szCs w:val="28"/>
          <w:lang w:eastAsia="ru-RU"/>
        </w:rPr>
        <w:t xml:space="preserve"> – організатор</w:t>
      </w:r>
      <w:r w:rsidRPr="003B1D23">
        <w:rPr>
          <w:rFonts w:ascii="Times New Roman" w:eastAsia="Times New Roman" w:hAnsi="Times New Roman" w:cs="Times New Roman"/>
          <w:color w:val="333333"/>
          <w:sz w:val="28"/>
          <w:szCs w:val="28"/>
          <w:lang w:eastAsia="ru-RU"/>
        </w:rPr>
        <w:t xml:space="preserve"> – 1</w:t>
      </w:r>
    </w:p>
    <w:p w:rsidR="003B1D23" w:rsidRPr="003B1D23" w:rsidRDefault="003B1D23" w:rsidP="00F10C05">
      <w:pPr>
        <w:numPr>
          <w:ilvl w:val="0"/>
          <w:numId w:val="28"/>
        </w:num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proofErr w:type="gramStart"/>
      <w:r w:rsidRPr="003B1D23">
        <w:rPr>
          <w:rFonts w:ascii="Times New Roman" w:eastAsia="Times New Roman" w:hAnsi="Times New Roman" w:cs="Times New Roman"/>
          <w:color w:val="333333"/>
          <w:sz w:val="28"/>
          <w:szCs w:val="28"/>
          <w:lang w:eastAsia="ru-RU"/>
        </w:rPr>
        <w:t>б</w:t>
      </w:r>
      <w:proofErr w:type="gramEnd"/>
      <w:r w:rsidRPr="003B1D23">
        <w:rPr>
          <w:rFonts w:ascii="Times New Roman" w:eastAsia="Times New Roman" w:hAnsi="Times New Roman" w:cs="Times New Roman"/>
          <w:color w:val="333333"/>
          <w:sz w:val="28"/>
          <w:szCs w:val="28"/>
          <w:lang w:eastAsia="ru-RU"/>
        </w:rPr>
        <w:t>ібліотек</w:t>
      </w:r>
      <w:r w:rsidR="001C6D37">
        <w:rPr>
          <w:rFonts w:ascii="Times New Roman" w:eastAsia="Times New Roman" w:hAnsi="Times New Roman" w:cs="Times New Roman"/>
          <w:color w:val="333333"/>
          <w:sz w:val="28"/>
          <w:szCs w:val="28"/>
          <w:lang w:val="uk-UA" w:eastAsia="ru-RU"/>
        </w:rPr>
        <w:t>ар</w:t>
      </w:r>
      <w:r w:rsidRPr="003B1D23">
        <w:rPr>
          <w:rFonts w:ascii="Times New Roman" w:eastAsia="Times New Roman" w:hAnsi="Times New Roman" w:cs="Times New Roman"/>
          <w:color w:val="333333"/>
          <w:sz w:val="28"/>
          <w:szCs w:val="28"/>
          <w:lang w:eastAsia="ru-RU"/>
        </w:rPr>
        <w:t xml:space="preserve"> – 1.</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Виклики часу детермінували розроблення </w:t>
      </w:r>
      <w:r w:rsidRPr="003B1D23">
        <w:rPr>
          <w:rFonts w:ascii="Times New Roman" w:eastAsia="Times New Roman" w:hAnsi="Times New Roman" w:cs="Times New Roman"/>
          <w:b/>
          <w:bCs/>
          <w:color w:val="333333"/>
          <w:sz w:val="28"/>
          <w:szCs w:val="28"/>
          <w:lang w:eastAsia="ru-RU"/>
        </w:rPr>
        <w:t>Концепції Нової української школи</w:t>
      </w:r>
      <w:r w:rsidRPr="003B1D23">
        <w:rPr>
          <w:rFonts w:ascii="Times New Roman" w:eastAsia="Times New Roman" w:hAnsi="Times New Roman" w:cs="Times New Roman"/>
          <w:color w:val="333333"/>
          <w:sz w:val="28"/>
          <w:szCs w:val="28"/>
          <w:lang w:eastAsia="ru-RU"/>
        </w:rPr>
        <w:t xml:space="preserve">, яка проголошує збереження цінностей дитинства, необхідність гуманізації навчання, особистісного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ідходу, розвитку здібностей учнів, створення навчально-предметного середовища, що забезпечує психологічний комфорт і сприяє вияву творчості дітей.</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У Концепції визначено найцінніший результат початкової освіти: це здорова дитина, мотивована на успішне навчання, </w:t>
      </w:r>
      <w:proofErr w:type="gramStart"/>
      <w:r w:rsidRPr="003B1D23">
        <w:rPr>
          <w:rFonts w:ascii="Times New Roman" w:eastAsia="Times New Roman" w:hAnsi="Times New Roman" w:cs="Times New Roman"/>
          <w:color w:val="333333"/>
          <w:sz w:val="28"/>
          <w:szCs w:val="28"/>
          <w:lang w:eastAsia="ru-RU"/>
        </w:rPr>
        <w:t>досл</w:t>
      </w:r>
      <w:proofErr w:type="gramEnd"/>
      <w:r w:rsidRPr="003B1D23">
        <w:rPr>
          <w:rFonts w:ascii="Times New Roman" w:eastAsia="Times New Roman" w:hAnsi="Times New Roman" w:cs="Times New Roman"/>
          <w:color w:val="333333"/>
          <w:sz w:val="28"/>
          <w:szCs w:val="28"/>
          <w:lang w:eastAsia="ru-RU"/>
        </w:rPr>
        <w:t>ідницьке ставлення до життя; це учень/учениця, які вміють вчитися з різних джерел і критично оцінювати інформацію, відповідально ставитися до себе та інших людей, усвідомлювати себе громадянином України.</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Цей навчальний </w:t>
      </w:r>
      <w:proofErr w:type="gramStart"/>
      <w:r w:rsidRPr="003B1D23">
        <w:rPr>
          <w:rFonts w:ascii="Times New Roman" w:eastAsia="Times New Roman" w:hAnsi="Times New Roman" w:cs="Times New Roman"/>
          <w:color w:val="333333"/>
          <w:sz w:val="28"/>
          <w:szCs w:val="28"/>
          <w:lang w:eastAsia="ru-RU"/>
        </w:rPr>
        <w:t>р</w:t>
      </w:r>
      <w:proofErr w:type="gramEnd"/>
      <w:r w:rsidRPr="003B1D23">
        <w:rPr>
          <w:rFonts w:ascii="Times New Roman" w:eastAsia="Times New Roman" w:hAnsi="Times New Roman" w:cs="Times New Roman"/>
          <w:color w:val="333333"/>
          <w:sz w:val="28"/>
          <w:szCs w:val="28"/>
          <w:lang w:eastAsia="ru-RU"/>
        </w:rPr>
        <w:t xml:space="preserve">ік проходив в активному впровадженні Державного стандарту початкової освіти,  затвердженого 02  лютого 2018р. Вчителі, які працюють з </w:t>
      </w:r>
      <w:r w:rsidR="00676792">
        <w:rPr>
          <w:rFonts w:ascii="Times New Roman" w:eastAsia="Times New Roman" w:hAnsi="Times New Roman" w:cs="Times New Roman"/>
          <w:color w:val="333333"/>
          <w:sz w:val="28"/>
          <w:szCs w:val="28"/>
          <w:lang w:val="uk-UA" w:eastAsia="ru-RU"/>
        </w:rPr>
        <w:t>1-3 класами</w:t>
      </w:r>
      <w:r w:rsidRPr="003B1D23">
        <w:rPr>
          <w:rFonts w:ascii="Times New Roman" w:eastAsia="Times New Roman" w:hAnsi="Times New Roman" w:cs="Times New Roman"/>
          <w:color w:val="333333"/>
          <w:sz w:val="28"/>
          <w:szCs w:val="28"/>
          <w:lang w:eastAsia="ru-RU"/>
        </w:rPr>
        <w:t>, реалізовують освітні зміни відповідно до Концепції Нової української школи – кожен у власному класі.</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Робочий навчальний план закладу розроблено за типовою навчальною програмою О. Я. Савченко.</w:t>
      </w:r>
    </w:p>
    <w:p w:rsidR="003B1D23" w:rsidRPr="003B1D23" w:rsidRDefault="003B1D23" w:rsidP="00F10C05">
      <w:pPr>
        <w:shd w:val="clear" w:color="auto" w:fill="FFFFFF"/>
        <w:spacing w:after="150" w:line="360" w:lineRule="auto"/>
        <w:ind w:left="-284"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Години варіативної складової навчальних планів передбачено </w:t>
      </w:r>
      <w:proofErr w:type="gramStart"/>
      <w:r w:rsidRPr="003B1D23">
        <w:rPr>
          <w:rFonts w:ascii="Times New Roman" w:eastAsia="Times New Roman" w:hAnsi="Times New Roman" w:cs="Times New Roman"/>
          <w:color w:val="333333"/>
          <w:sz w:val="28"/>
          <w:szCs w:val="28"/>
          <w:lang w:eastAsia="ru-RU"/>
        </w:rPr>
        <w:t>на</w:t>
      </w:r>
      <w:proofErr w:type="gramEnd"/>
    </w:p>
    <w:p w:rsidR="003B1D23" w:rsidRPr="003B1D23" w:rsidRDefault="003B1D23" w:rsidP="00F10C05">
      <w:pPr>
        <w:numPr>
          <w:ilvl w:val="0"/>
          <w:numId w:val="29"/>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збільшення годин на вивчення української мови в 1</w:t>
      </w:r>
      <w:r w:rsidR="00676792">
        <w:rPr>
          <w:rFonts w:ascii="Times New Roman" w:eastAsia="Times New Roman" w:hAnsi="Times New Roman" w:cs="Times New Roman"/>
          <w:color w:val="333333"/>
          <w:sz w:val="28"/>
          <w:szCs w:val="28"/>
          <w:lang w:val="uk-UA" w:eastAsia="ru-RU"/>
        </w:rPr>
        <w:t>-3</w:t>
      </w:r>
      <w:r w:rsidRPr="003B1D23">
        <w:rPr>
          <w:rFonts w:ascii="Times New Roman" w:eastAsia="Times New Roman" w:hAnsi="Times New Roman" w:cs="Times New Roman"/>
          <w:color w:val="333333"/>
          <w:sz w:val="28"/>
          <w:szCs w:val="28"/>
          <w:lang w:eastAsia="ru-RU"/>
        </w:rPr>
        <w:t xml:space="preserve"> клас</w:t>
      </w:r>
      <w:r w:rsidR="00676792">
        <w:rPr>
          <w:rFonts w:ascii="Times New Roman" w:eastAsia="Times New Roman" w:hAnsi="Times New Roman" w:cs="Times New Roman"/>
          <w:color w:val="333333"/>
          <w:sz w:val="28"/>
          <w:szCs w:val="28"/>
          <w:lang w:val="uk-UA" w:eastAsia="ru-RU"/>
        </w:rPr>
        <w:t>ах</w:t>
      </w:r>
      <w:r w:rsidRPr="003B1D23">
        <w:rPr>
          <w:rFonts w:ascii="Times New Roman" w:eastAsia="Times New Roman" w:hAnsi="Times New Roman" w:cs="Times New Roman"/>
          <w:color w:val="333333"/>
          <w:sz w:val="28"/>
          <w:szCs w:val="28"/>
          <w:lang w:eastAsia="ru-RU"/>
        </w:rPr>
        <w:t>;</w:t>
      </w:r>
    </w:p>
    <w:p w:rsidR="003B1D23" w:rsidRPr="003B1D23" w:rsidRDefault="003B1D23" w:rsidP="00F10C05">
      <w:pPr>
        <w:numPr>
          <w:ilvl w:val="0"/>
          <w:numId w:val="29"/>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 упровадження курсу за вибором – </w:t>
      </w:r>
      <w:r w:rsidR="00676792">
        <w:rPr>
          <w:rFonts w:ascii="Times New Roman" w:eastAsia="Times New Roman" w:hAnsi="Times New Roman" w:cs="Times New Roman"/>
          <w:color w:val="333333"/>
          <w:sz w:val="28"/>
          <w:szCs w:val="28"/>
          <w:lang w:val="uk-UA" w:eastAsia="ru-RU"/>
        </w:rPr>
        <w:t xml:space="preserve">російська мова </w:t>
      </w:r>
      <w:r w:rsidRPr="003B1D23">
        <w:rPr>
          <w:rFonts w:ascii="Times New Roman" w:eastAsia="Times New Roman" w:hAnsi="Times New Roman" w:cs="Times New Roman"/>
          <w:color w:val="333333"/>
          <w:sz w:val="28"/>
          <w:szCs w:val="28"/>
          <w:lang w:eastAsia="ru-RU"/>
        </w:rPr>
        <w:t>4 клас</w:t>
      </w:r>
      <w:r w:rsidR="00676792">
        <w:rPr>
          <w:rFonts w:ascii="Times New Roman" w:eastAsia="Times New Roman" w:hAnsi="Times New Roman" w:cs="Times New Roman"/>
          <w:color w:val="333333"/>
          <w:sz w:val="28"/>
          <w:szCs w:val="28"/>
          <w:lang w:val="uk-UA" w:eastAsia="ru-RU"/>
        </w:rPr>
        <w:t>і.</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Розклад занять складався відповідно </w:t>
      </w:r>
      <w:proofErr w:type="gramStart"/>
      <w:r w:rsidRPr="003B1D23">
        <w:rPr>
          <w:rFonts w:ascii="Times New Roman" w:eastAsia="Times New Roman" w:hAnsi="Times New Roman" w:cs="Times New Roman"/>
          <w:color w:val="333333"/>
          <w:sz w:val="28"/>
          <w:szCs w:val="28"/>
          <w:lang w:eastAsia="ru-RU"/>
        </w:rPr>
        <w:t>до</w:t>
      </w:r>
      <w:proofErr w:type="gramEnd"/>
      <w:r w:rsidRPr="003B1D23">
        <w:rPr>
          <w:rFonts w:ascii="Times New Roman" w:eastAsia="Times New Roman" w:hAnsi="Times New Roman" w:cs="Times New Roman"/>
          <w:color w:val="333333"/>
          <w:sz w:val="28"/>
          <w:szCs w:val="28"/>
          <w:lang w:eastAsia="ru-RU"/>
        </w:rPr>
        <w:t xml:space="preserve"> санітарно-гігієнічних рекомендацій і можливостей закладу.</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lastRenderedPageBreak/>
        <w:t>Вчителі 1-</w:t>
      </w:r>
      <w:r w:rsidR="00237E1F">
        <w:rPr>
          <w:rFonts w:ascii="Times New Roman" w:eastAsia="Times New Roman" w:hAnsi="Times New Roman" w:cs="Times New Roman"/>
          <w:color w:val="333333"/>
          <w:sz w:val="28"/>
          <w:szCs w:val="28"/>
          <w:lang w:val="uk-UA" w:eastAsia="ru-RU"/>
        </w:rPr>
        <w:t>3-</w:t>
      </w:r>
      <w:r w:rsidRPr="003B1D23">
        <w:rPr>
          <w:rFonts w:ascii="Times New Roman" w:eastAsia="Times New Roman" w:hAnsi="Times New Roman" w:cs="Times New Roman"/>
          <w:color w:val="333333"/>
          <w:sz w:val="28"/>
          <w:szCs w:val="28"/>
          <w:lang w:eastAsia="ru-RU"/>
        </w:rPr>
        <w:t xml:space="preserve">х класів орієнтуються на головні компоненти Концепції Нової української школи: дитиноцентризм; наскрізний процес виховання, який формує цінності; педагогіку, що ґрунтується </w:t>
      </w:r>
      <w:proofErr w:type="gramStart"/>
      <w:r w:rsidRPr="003B1D23">
        <w:rPr>
          <w:rFonts w:ascii="Times New Roman" w:eastAsia="Times New Roman" w:hAnsi="Times New Roman" w:cs="Times New Roman"/>
          <w:color w:val="333333"/>
          <w:sz w:val="28"/>
          <w:szCs w:val="28"/>
          <w:lang w:eastAsia="ru-RU"/>
        </w:rPr>
        <w:t>на</w:t>
      </w:r>
      <w:proofErr w:type="gramEnd"/>
      <w:r w:rsidRPr="003B1D23">
        <w:rPr>
          <w:rFonts w:ascii="Times New Roman" w:eastAsia="Times New Roman" w:hAnsi="Times New Roman" w:cs="Times New Roman"/>
          <w:color w:val="333333"/>
          <w:sz w:val="28"/>
          <w:szCs w:val="28"/>
          <w:lang w:eastAsia="ru-RU"/>
        </w:rPr>
        <w:t xml:space="preserve"> партнерстві між учнем, учителем і батьками.</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Не секрет, що шкі</w:t>
      </w:r>
      <w:proofErr w:type="gramStart"/>
      <w:r w:rsidRPr="003B1D23">
        <w:rPr>
          <w:rFonts w:ascii="Times New Roman" w:eastAsia="Times New Roman" w:hAnsi="Times New Roman" w:cs="Times New Roman"/>
          <w:color w:val="333333"/>
          <w:sz w:val="28"/>
          <w:szCs w:val="28"/>
          <w:lang w:eastAsia="ru-RU"/>
        </w:rPr>
        <w:t>льне</w:t>
      </w:r>
      <w:proofErr w:type="gramEnd"/>
      <w:r w:rsidRPr="003B1D23">
        <w:rPr>
          <w:rFonts w:ascii="Times New Roman" w:eastAsia="Times New Roman" w:hAnsi="Times New Roman" w:cs="Times New Roman"/>
          <w:color w:val="333333"/>
          <w:sz w:val="28"/>
          <w:szCs w:val="28"/>
          <w:lang w:eastAsia="ru-RU"/>
        </w:rPr>
        <w:t xml:space="preserve"> середовище живить навчальний досвід учня. Усе – від естетики дизайну класу до емоційного фону – покликане створити такі умови, за яких учні  зростатимуть як особистості. Відповідно до прописаних МОН спеціальних методичних рекомендацій влаштований новий освітній прості</w:t>
      </w:r>
      <w:proofErr w:type="gramStart"/>
      <w:r w:rsidRPr="003B1D23">
        <w:rPr>
          <w:rFonts w:ascii="Times New Roman" w:eastAsia="Times New Roman" w:hAnsi="Times New Roman" w:cs="Times New Roman"/>
          <w:color w:val="333333"/>
          <w:sz w:val="28"/>
          <w:szCs w:val="28"/>
          <w:lang w:eastAsia="ru-RU"/>
        </w:rPr>
        <w:t>р</w:t>
      </w:r>
      <w:proofErr w:type="gramEnd"/>
      <w:r w:rsidRPr="003B1D23">
        <w:rPr>
          <w:rFonts w:ascii="Times New Roman" w:eastAsia="Times New Roman" w:hAnsi="Times New Roman" w:cs="Times New Roman"/>
          <w:color w:val="333333"/>
          <w:sz w:val="28"/>
          <w:szCs w:val="28"/>
          <w:lang w:eastAsia="ru-RU"/>
        </w:rPr>
        <w:t xml:space="preserve"> </w:t>
      </w:r>
      <w:r w:rsidR="00237E1F">
        <w:rPr>
          <w:rFonts w:ascii="Times New Roman" w:eastAsia="Times New Roman" w:hAnsi="Times New Roman" w:cs="Times New Roman"/>
          <w:color w:val="333333"/>
          <w:sz w:val="28"/>
          <w:szCs w:val="28"/>
          <w:lang w:val="uk-UA" w:eastAsia="ru-RU"/>
        </w:rPr>
        <w:t xml:space="preserve">відповідно до </w:t>
      </w:r>
      <w:r w:rsidRPr="003B1D23">
        <w:rPr>
          <w:rFonts w:ascii="Times New Roman" w:eastAsia="Times New Roman" w:hAnsi="Times New Roman" w:cs="Times New Roman"/>
          <w:color w:val="333333"/>
          <w:sz w:val="28"/>
          <w:szCs w:val="28"/>
          <w:lang w:eastAsia="ru-RU"/>
        </w:rPr>
        <w:t>Нової української школи.</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Зокрема, вчителі створили такі навчальні осередки:</w:t>
      </w:r>
    </w:p>
    <w:p w:rsidR="003B1D23" w:rsidRPr="003B1D23" w:rsidRDefault="003B1D23" w:rsidP="00F10C05">
      <w:pPr>
        <w:numPr>
          <w:ilvl w:val="0"/>
          <w:numId w:val="4"/>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навчально-пізнавальної діяльності (з партами/столами)</w:t>
      </w:r>
    </w:p>
    <w:p w:rsidR="003B1D23" w:rsidRPr="003B1D23" w:rsidRDefault="003B1D23" w:rsidP="00F10C05">
      <w:pPr>
        <w:numPr>
          <w:ilvl w:val="0"/>
          <w:numId w:val="4"/>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змінні тематичні осередки (стенди для діаграм з ключовими ідеями);</w:t>
      </w:r>
    </w:p>
    <w:p w:rsidR="003B1D23" w:rsidRPr="003B1D23" w:rsidRDefault="003B1D23" w:rsidP="00F10C05">
      <w:pPr>
        <w:numPr>
          <w:ilvl w:val="0"/>
          <w:numId w:val="4"/>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ігри (настільні ігри, інвентар для рухливих ігор);</w:t>
      </w:r>
    </w:p>
    <w:p w:rsidR="003B1D23" w:rsidRPr="003B1D23" w:rsidRDefault="003B1D23" w:rsidP="00F10C05">
      <w:pPr>
        <w:numPr>
          <w:ilvl w:val="0"/>
          <w:numId w:val="4"/>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художньо-творчої діяльності (полички для зберігання приладдя та стенд для змінної виставки дитячих робіт);</w:t>
      </w:r>
    </w:p>
    <w:p w:rsidR="003B1D23" w:rsidRPr="003B1D23" w:rsidRDefault="003B1D23" w:rsidP="00F10C05">
      <w:pPr>
        <w:numPr>
          <w:ilvl w:val="0"/>
          <w:numId w:val="4"/>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куточок  живої природи для проведення </w:t>
      </w:r>
      <w:proofErr w:type="gramStart"/>
      <w:r w:rsidRPr="003B1D23">
        <w:rPr>
          <w:rFonts w:ascii="Times New Roman" w:eastAsia="Times New Roman" w:hAnsi="Times New Roman" w:cs="Times New Roman"/>
          <w:color w:val="333333"/>
          <w:sz w:val="28"/>
          <w:szCs w:val="28"/>
          <w:lang w:eastAsia="ru-RU"/>
        </w:rPr>
        <w:t>досл</w:t>
      </w:r>
      <w:proofErr w:type="gramEnd"/>
      <w:r w:rsidRPr="003B1D23">
        <w:rPr>
          <w:rFonts w:ascii="Times New Roman" w:eastAsia="Times New Roman" w:hAnsi="Times New Roman" w:cs="Times New Roman"/>
          <w:color w:val="333333"/>
          <w:sz w:val="28"/>
          <w:szCs w:val="28"/>
          <w:lang w:eastAsia="ru-RU"/>
        </w:rPr>
        <w:t>ідів (пророщування зерна, спостереження та догляд за рослинами);</w:t>
      </w:r>
    </w:p>
    <w:p w:rsidR="003B1D23" w:rsidRPr="003B1D23" w:rsidRDefault="003B1D23" w:rsidP="00F10C05">
      <w:pPr>
        <w:numPr>
          <w:ilvl w:val="0"/>
          <w:numId w:val="4"/>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відпочинку (з килимом для сидіння та гри);</w:t>
      </w:r>
    </w:p>
    <w:p w:rsidR="003B1D23" w:rsidRPr="003B1D23" w:rsidRDefault="003B1D23" w:rsidP="00F10C05">
      <w:pPr>
        <w:numPr>
          <w:ilvl w:val="0"/>
          <w:numId w:val="4"/>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дитяча класна бібліотечка;</w:t>
      </w:r>
    </w:p>
    <w:p w:rsidR="003B1D23" w:rsidRPr="003B1D23" w:rsidRDefault="003B1D23" w:rsidP="00F10C05">
      <w:pPr>
        <w:numPr>
          <w:ilvl w:val="0"/>
          <w:numId w:val="4"/>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осередок учителя (</w:t>
      </w:r>
      <w:proofErr w:type="gramStart"/>
      <w:r w:rsidRPr="003B1D23">
        <w:rPr>
          <w:rFonts w:ascii="Times New Roman" w:eastAsia="Times New Roman" w:hAnsi="Times New Roman" w:cs="Times New Roman"/>
          <w:color w:val="333333"/>
          <w:sz w:val="28"/>
          <w:szCs w:val="28"/>
          <w:lang w:eastAsia="ru-RU"/>
        </w:rPr>
        <w:t>ст</w:t>
      </w:r>
      <w:proofErr w:type="gramEnd"/>
      <w:r w:rsidRPr="003B1D23">
        <w:rPr>
          <w:rFonts w:ascii="Times New Roman" w:eastAsia="Times New Roman" w:hAnsi="Times New Roman" w:cs="Times New Roman"/>
          <w:color w:val="333333"/>
          <w:sz w:val="28"/>
          <w:szCs w:val="28"/>
          <w:lang w:eastAsia="ru-RU"/>
        </w:rPr>
        <w:t>іл, стілець, комп’ютер, полиці/ящики, шафи для зберігання дидактичного матеріалу тощо).</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proofErr w:type="gramStart"/>
      <w:r w:rsidRPr="003B1D23">
        <w:rPr>
          <w:rFonts w:ascii="Times New Roman" w:eastAsia="Times New Roman" w:hAnsi="Times New Roman" w:cs="Times New Roman"/>
          <w:color w:val="333333"/>
          <w:sz w:val="28"/>
          <w:szCs w:val="28"/>
          <w:lang w:eastAsia="ru-RU"/>
        </w:rPr>
        <w:t>Які б</w:t>
      </w:r>
      <w:proofErr w:type="gramEnd"/>
      <w:r w:rsidRPr="003B1D23">
        <w:rPr>
          <w:rFonts w:ascii="Times New Roman" w:eastAsia="Times New Roman" w:hAnsi="Times New Roman" w:cs="Times New Roman"/>
          <w:color w:val="333333"/>
          <w:sz w:val="28"/>
          <w:szCs w:val="28"/>
          <w:lang w:eastAsia="ru-RU"/>
        </w:rPr>
        <w:t xml:space="preserve"> гарні закони держава не приймала, якщо вона не має компетентного педагога, вона не матиме й компетентного покоління. Якщо раніше система освіти була спрямована на тривалу, ґрунтовну трансляцію знань від учителя до учня, то зараз процес передачі знань є багатовекторним «від усіх і всюди», а вчитель стає партнером для учня у формуванні </w:t>
      </w:r>
      <w:r w:rsidRPr="003B1D23">
        <w:rPr>
          <w:rFonts w:ascii="Times New Roman" w:eastAsia="Times New Roman" w:hAnsi="Times New Roman" w:cs="Times New Roman"/>
          <w:color w:val="333333"/>
          <w:sz w:val="28"/>
          <w:szCs w:val="28"/>
          <w:lang w:eastAsia="ru-RU"/>
        </w:rPr>
        <w:lastRenderedPageBreak/>
        <w:t>ключових компетентностей. Саме таку роль відводить педагогу Концепція Нової української школи.</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Можливість самостійно обирати змі</w:t>
      </w:r>
      <w:proofErr w:type="gramStart"/>
      <w:r w:rsidRPr="003B1D23">
        <w:rPr>
          <w:rFonts w:ascii="Times New Roman" w:eastAsia="Times New Roman" w:hAnsi="Times New Roman" w:cs="Times New Roman"/>
          <w:color w:val="333333"/>
          <w:sz w:val="28"/>
          <w:szCs w:val="28"/>
          <w:lang w:eastAsia="ru-RU"/>
        </w:rPr>
        <w:t>ст</w:t>
      </w:r>
      <w:proofErr w:type="gramEnd"/>
      <w:r w:rsidRPr="003B1D23">
        <w:rPr>
          <w:rFonts w:ascii="Times New Roman" w:eastAsia="Times New Roman" w:hAnsi="Times New Roman" w:cs="Times New Roman"/>
          <w:color w:val="333333"/>
          <w:sz w:val="28"/>
          <w:szCs w:val="28"/>
          <w:lang w:eastAsia="ru-RU"/>
        </w:rPr>
        <w:t xml:space="preserve"> і форму курсової підготовки змінило ставлення наших вчителів до післядипломної освіти та перетворило необхідність на професійну потребу.</w:t>
      </w:r>
    </w:p>
    <w:p w:rsidR="003B1D23" w:rsidRPr="00237E1F"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val="uk-UA" w:eastAsia="ru-RU"/>
        </w:rPr>
      </w:pPr>
      <w:r w:rsidRPr="003B1D23">
        <w:rPr>
          <w:rFonts w:ascii="Times New Roman" w:eastAsia="Times New Roman" w:hAnsi="Times New Roman" w:cs="Times New Roman"/>
          <w:color w:val="333333"/>
          <w:sz w:val="28"/>
          <w:szCs w:val="28"/>
          <w:lang w:eastAsia="ru-RU"/>
        </w:rPr>
        <w:t xml:space="preserve">На даний час курсову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 xml:space="preserve">ідготовку </w:t>
      </w:r>
      <w:r w:rsidR="00237E1F">
        <w:rPr>
          <w:rFonts w:ascii="Times New Roman" w:eastAsia="Times New Roman" w:hAnsi="Times New Roman" w:cs="Times New Roman"/>
          <w:color w:val="333333"/>
          <w:sz w:val="28"/>
          <w:szCs w:val="28"/>
          <w:lang w:val="uk-UA" w:eastAsia="ru-RU"/>
        </w:rPr>
        <w:t xml:space="preserve">на базі КЗВО «Одеська академія неперервної совіти Одеської обласної ради» </w:t>
      </w:r>
      <w:r w:rsidR="00237E1F">
        <w:rPr>
          <w:rFonts w:ascii="Times New Roman" w:eastAsia="Times New Roman" w:hAnsi="Times New Roman" w:cs="Times New Roman"/>
          <w:color w:val="333333"/>
          <w:sz w:val="28"/>
          <w:szCs w:val="28"/>
          <w:lang w:eastAsia="ru-RU"/>
        </w:rPr>
        <w:t>пройшли</w:t>
      </w:r>
      <w:r w:rsidRPr="003B1D23">
        <w:rPr>
          <w:rFonts w:ascii="Times New Roman" w:eastAsia="Times New Roman" w:hAnsi="Times New Roman" w:cs="Times New Roman"/>
          <w:color w:val="333333"/>
          <w:sz w:val="28"/>
          <w:szCs w:val="28"/>
          <w:lang w:eastAsia="ru-RU"/>
        </w:rPr>
        <w:t xml:space="preserve"> 1 учител</w:t>
      </w:r>
      <w:r w:rsidR="00237E1F">
        <w:rPr>
          <w:rFonts w:ascii="Times New Roman" w:eastAsia="Times New Roman" w:hAnsi="Times New Roman" w:cs="Times New Roman"/>
          <w:color w:val="333333"/>
          <w:sz w:val="28"/>
          <w:szCs w:val="28"/>
          <w:lang w:val="uk-UA" w:eastAsia="ru-RU"/>
        </w:rPr>
        <w:t>ь</w:t>
      </w:r>
      <w:r w:rsidRPr="003B1D23">
        <w:rPr>
          <w:rFonts w:ascii="Times New Roman" w:eastAsia="Times New Roman" w:hAnsi="Times New Roman" w:cs="Times New Roman"/>
          <w:color w:val="333333"/>
          <w:sz w:val="28"/>
          <w:szCs w:val="28"/>
          <w:lang w:eastAsia="ru-RU"/>
        </w:rPr>
        <w:t xml:space="preserve"> початкових класів та </w:t>
      </w:r>
      <w:r w:rsidR="00237E1F">
        <w:rPr>
          <w:rFonts w:ascii="Times New Roman" w:eastAsia="Times New Roman" w:hAnsi="Times New Roman" w:cs="Times New Roman"/>
          <w:color w:val="333333"/>
          <w:sz w:val="28"/>
          <w:szCs w:val="28"/>
          <w:lang w:val="uk-UA" w:eastAsia="ru-RU"/>
        </w:rPr>
        <w:t>10</w:t>
      </w:r>
      <w:r w:rsidRPr="003B1D23">
        <w:rPr>
          <w:rFonts w:ascii="Times New Roman" w:eastAsia="Times New Roman" w:hAnsi="Times New Roman" w:cs="Times New Roman"/>
          <w:color w:val="333333"/>
          <w:sz w:val="28"/>
          <w:szCs w:val="28"/>
          <w:lang w:eastAsia="ru-RU"/>
        </w:rPr>
        <w:t xml:space="preserve"> вчителі старшої школи</w:t>
      </w:r>
      <w:r w:rsidR="00237E1F">
        <w:rPr>
          <w:rFonts w:ascii="Times New Roman" w:eastAsia="Times New Roman" w:hAnsi="Times New Roman" w:cs="Times New Roman"/>
          <w:color w:val="333333"/>
          <w:sz w:val="28"/>
          <w:szCs w:val="28"/>
          <w:lang w:val="uk-UA" w:eastAsia="ru-RU"/>
        </w:rPr>
        <w:t>.</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Вчител</w:t>
      </w:r>
      <w:r w:rsidR="009B6AED">
        <w:rPr>
          <w:rFonts w:ascii="Times New Roman" w:eastAsia="Times New Roman" w:hAnsi="Times New Roman" w:cs="Times New Roman"/>
          <w:color w:val="333333"/>
          <w:sz w:val="28"/>
          <w:szCs w:val="28"/>
          <w:lang w:val="uk-UA" w:eastAsia="ru-RU"/>
        </w:rPr>
        <w:t>ька</w:t>
      </w:r>
      <w:r w:rsidRPr="003B1D23">
        <w:rPr>
          <w:rFonts w:ascii="Times New Roman" w:eastAsia="Times New Roman" w:hAnsi="Times New Roman" w:cs="Times New Roman"/>
          <w:color w:val="333333"/>
          <w:sz w:val="28"/>
          <w:szCs w:val="28"/>
          <w:lang w:eastAsia="ru-RU"/>
        </w:rPr>
        <w:t xml:space="preserve"> майбутн</w:t>
      </w:r>
      <w:r w:rsidR="009B6AED">
        <w:rPr>
          <w:rFonts w:ascii="Times New Roman" w:eastAsia="Times New Roman" w:hAnsi="Times New Roman" w:cs="Times New Roman"/>
          <w:color w:val="333333"/>
          <w:sz w:val="28"/>
          <w:szCs w:val="28"/>
          <w:lang w:val="uk-UA" w:eastAsia="ru-RU"/>
        </w:rPr>
        <w:t>ього</w:t>
      </w:r>
      <w:r w:rsidRPr="003B1D23">
        <w:rPr>
          <w:rFonts w:ascii="Times New Roman" w:eastAsia="Times New Roman" w:hAnsi="Times New Roman" w:cs="Times New Roman"/>
          <w:color w:val="333333"/>
          <w:sz w:val="28"/>
          <w:szCs w:val="28"/>
          <w:lang w:eastAsia="ru-RU"/>
        </w:rPr>
        <w:t xml:space="preserve"> перш</w:t>
      </w:r>
      <w:r w:rsidR="009B6AED">
        <w:rPr>
          <w:rFonts w:ascii="Times New Roman" w:eastAsia="Times New Roman" w:hAnsi="Times New Roman" w:cs="Times New Roman"/>
          <w:color w:val="333333"/>
          <w:sz w:val="28"/>
          <w:szCs w:val="28"/>
          <w:lang w:val="uk-UA" w:eastAsia="ru-RU"/>
        </w:rPr>
        <w:t>ого</w:t>
      </w:r>
      <w:r w:rsidRPr="003B1D23">
        <w:rPr>
          <w:rFonts w:ascii="Times New Roman" w:eastAsia="Times New Roman" w:hAnsi="Times New Roman" w:cs="Times New Roman"/>
          <w:color w:val="333333"/>
          <w:sz w:val="28"/>
          <w:szCs w:val="28"/>
          <w:lang w:eastAsia="ru-RU"/>
        </w:rPr>
        <w:t xml:space="preserve"> клас</w:t>
      </w:r>
      <w:r w:rsidR="009B6AED">
        <w:rPr>
          <w:rFonts w:ascii="Times New Roman" w:eastAsia="Times New Roman" w:hAnsi="Times New Roman" w:cs="Times New Roman"/>
          <w:color w:val="333333"/>
          <w:sz w:val="28"/>
          <w:szCs w:val="28"/>
          <w:lang w:val="uk-UA" w:eastAsia="ru-RU"/>
        </w:rPr>
        <w:t>у Шевченко Вероніка Валентинівна</w:t>
      </w:r>
      <w:r w:rsidRPr="003B1D23">
        <w:rPr>
          <w:rFonts w:ascii="Times New Roman" w:eastAsia="Times New Roman" w:hAnsi="Times New Roman" w:cs="Times New Roman"/>
          <w:color w:val="333333"/>
          <w:sz w:val="28"/>
          <w:szCs w:val="28"/>
          <w:lang w:eastAsia="ru-RU"/>
        </w:rPr>
        <w:t xml:space="preserve"> вед</w:t>
      </w:r>
      <w:r w:rsidR="009B6AED">
        <w:rPr>
          <w:rFonts w:ascii="Times New Roman" w:eastAsia="Times New Roman" w:hAnsi="Times New Roman" w:cs="Times New Roman"/>
          <w:color w:val="333333"/>
          <w:sz w:val="28"/>
          <w:szCs w:val="28"/>
          <w:lang w:val="uk-UA" w:eastAsia="ru-RU"/>
        </w:rPr>
        <w:t>е</w:t>
      </w:r>
      <w:r w:rsidRPr="003B1D23">
        <w:rPr>
          <w:rFonts w:ascii="Times New Roman" w:eastAsia="Times New Roman" w:hAnsi="Times New Roman" w:cs="Times New Roman"/>
          <w:color w:val="333333"/>
          <w:sz w:val="28"/>
          <w:szCs w:val="28"/>
          <w:lang w:eastAsia="ru-RU"/>
        </w:rPr>
        <w:t xml:space="preserve"> ретельну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ідготовку до роботи в умовах НУШ, постійно відвіду</w:t>
      </w:r>
      <w:r w:rsidR="009B6AED">
        <w:rPr>
          <w:rFonts w:ascii="Times New Roman" w:eastAsia="Times New Roman" w:hAnsi="Times New Roman" w:cs="Times New Roman"/>
          <w:color w:val="333333"/>
          <w:sz w:val="28"/>
          <w:szCs w:val="28"/>
          <w:lang w:val="uk-UA" w:eastAsia="ru-RU"/>
        </w:rPr>
        <w:t>є</w:t>
      </w:r>
      <w:r w:rsidRPr="003B1D23">
        <w:rPr>
          <w:rFonts w:ascii="Times New Roman" w:eastAsia="Times New Roman" w:hAnsi="Times New Roman" w:cs="Times New Roman"/>
          <w:color w:val="333333"/>
          <w:sz w:val="28"/>
          <w:szCs w:val="28"/>
          <w:lang w:eastAsia="ru-RU"/>
        </w:rPr>
        <w:t xml:space="preserve"> курси, знайом</w:t>
      </w:r>
      <w:r w:rsidR="009B6AED">
        <w:rPr>
          <w:rFonts w:ascii="Times New Roman" w:eastAsia="Times New Roman" w:hAnsi="Times New Roman" w:cs="Times New Roman"/>
          <w:color w:val="333333"/>
          <w:sz w:val="28"/>
          <w:szCs w:val="28"/>
          <w:lang w:val="uk-UA" w:eastAsia="ru-RU"/>
        </w:rPr>
        <w:t>иться</w:t>
      </w:r>
      <w:r w:rsidRPr="003B1D23">
        <w:rPr>
          <w:rFonts w:ascii="Times New Roman" w:eastAsia="Times New Roman" w:hAnsi="Times New Roman" w:cs="Times New Roman"/>
          <w:color w:val="333333"/>
          <w:sz w:val="28"/>
          <w:szCs w:val="28"/>
          <w:lang w:eastAsia="ru-RU"/>
        </w:rPr>
        <w:t xml:space="preserve"> з усіма вимогами до створення освітнього середовища, сучасним передовим досвідом, провод</w:t>
      </w:r>
      <w:r w:rsidR="009B6AED">
        <w:rPr>
          <w:rFonts w:ascii="Times New Roman" w:eastAsia="Times New Roman" w:hAnsi="Times New Roman" w:cs="Times New Roman"/>
          <w:color w:val="333333"/>
          <w:sz w:val="28"/>
          <w:szCs w:val="28"/>
          <w:lang w:val="uk-UA" w:eastAsia="ru-RU"/>
        </w:rPr>
        <w:t>и</w:t>
      </w:r>
      <w:r w:rsidRPr="003B1D23">
        <w:rPr>
          <w:rFonts w:ascii="Times New Roman" w:eastAsia="Times New Roman" w:hAnsi="Times New Roman" w:cs="Times New Roman"/>
          <w:color w:val="333333"/>
          <w:sz w:val="28"/>
          <w:szCs w:val="28"/>
          <w:lang w:eastAsia="ru-RU"/>
        </w:rPr>
        <w:t xml:space="preserve">ть роботу з ознайомлення та залучення вихованців дитячого садочка до навчального процесу. </w:t>
      </w:r>
    </w:p>
    <w:p w:rsidR="003B1D23" w:rsidRPr="003B1D23" w:rsidRDefault="003B1D23" w:rsidP="00F10C05">
      <w:pPr>
        <w:shd w:val="clear" w:color="auto" w:fill="FFFFFF"/>
        <w:spacing w:after="150"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Учителі </w:t>
      </w:r>
      <w:r w:rsidR="009B6AED">
        <w:rPr>
          <w:rFonts w:ascii="Times New Roman" w:eastAsia="Times New Roman" w:hAnsi="Times New Roman" w:cs="Times New Roman"/>
          <w:color w:val="333333"/>
          <w:sz w:val="28"/>
          <w:szCs w:val="28"/>
          <w:lang w:val="uk-UA" w:eastAsia="ru-RU"/>
        </w:rPr>
        <w:t>3</w:t>
      </w:r>
      <w:r w:rsidRPr="003B1D23">
        <w:rPr>
          <w:rFonts w:ascii="Times New Roman" w:eastAsia="Times New Roman" w:hAnsi="Times New Roman" w:cs="Times New Roman"/>
          <w:color w:val="333333"/>
          <w:sz w:val="28"/>
          <w:szCs w:val="28"/>
          <w:lang w:eastAsia="ru-RU"/>
        </w:rPr>
        <w:t xml:space="preserve"> клас</w:t>
      </w:r>
      <w:r w:rsidR="009B6AED">
        <w:rPr>
          <w:rFonts w:ascii="Times New Roman" w:eastAsia="Times New Roman" w:hAnsi="Times New Roman" w:cs="Times New Roman"/>
          <w:color w:val="333333"/>
          <w:sz w:val="28"/>
          <w:szCs w:val="28"/>
          <w:lang w:val="uk-UA" w:eastAsia="ru-RU"/>
        </w:rPr>
        <w:t>у</w:t>
      </w:r>
      <w:r w:rsidRPr="003B1D23">
        <w:rPr>
          <w:rFonts w:ascii="Times New Roman" w:eastAsia="Times New Roman" w:hAnsi="Times New Roman" w:cs="Times New Roman"/>
          <w:color w:val="333333"/>
          <w:sz w:val="28"/>
          <w:szCs w:val="28"/>
          <w:lang w:eastAsia="ru-RU"/>
        </w:rPr>
        <w:t xml:space="preserve"> провели відбі</w:t>
      </w:r>
      <w:proofErr w:type="gramStart"/>
      <w:r w:rsidRPr="003B1D23">
        <w:rPr>
          <w:rFonts w:ascii="Times New Roman" w:eastAsia="Times New Roman" w:hAnsi="Times New Roman" w:cs="Times New Roman"/>
          <w:color w:val="333333"/>
          <w:sz w:val="28"/>
          <w:szCs w:val="28"/>
          <w:lang w:eastAsia="ru-RU"/>
        </w:rPr>
        <w:t>р</w:t>
      </w:r>
      <w:proofErr w:type="gramEnd"/>
      <w:r w:rsidRPr="003B1D23">
        <w:rPr>
          <w:rFonts w:ascii="Times New Roman" w:eastAsia="Times New Roman" w:hAnsi="Times New Roman" w:cs="Times New Roman"/>
          <w:color w:val="333333"/>
          <w:sz w:val="28"/>
          <w:szCs w:val="28"/>
          <w:lang w:eastAsia="ru-RU"/>
        </w:rPr>
        <w:t xml:space="preserve"> та замовлення підручників для </w:t>
      </w:r>
      <w:r w:rsidR="009B6AED">
        <w:rPr>
          <w:rFonts w:ascii="Times New Roman" w:eastAsia="Times New Roman" w:hAnsi="Times New Roman" w:cs="Times New Roman"/>
          <w:color w:val="333333"/>
          <w:sz w:val="28"/>
          <w:szCs w:val="28"/>
          <w:lang w:val="uk-UA" w:eastAsia="ru-RU"/>
        </w:rPr>
        <w:t>4</w:t>
      </w:r>
      <w:r w:rsidRPr="003B1D23">
        <w:rPr>
          <w:rFonts w:ascii="Times New Roman" w:eastAsia="Times New Roman" w:hAnsi="Times New Roman" w:cs="Times New Roman"/>
          <w:color w:val="333333"/>
          <w:sz w:val="28"/>
          <w:szCs w:val="28"/>
          <w:lang w:eastAsia="ru-RU"/>
        </w:rPr>
        <w:t>-го класу.</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У своїй щоденній діяльності учителі практикують ранкові зустрічі,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 xml:space="preserve">ід час яких діти спільно виконують завдання з навчальної програми, обговорюють свій розклад роботи й новини дня. Найважливіше, що </w:t>
      </w:r>
      <w:proofErr w:type="gramStart"/>
      <w:r w:rsidRPr="003B1D23">
        <w:rPr>
          <w:rFonts w:ascii="Times New Roman" w:eastAsia="Times New Roman" w:hAnsi="Times New Roman" w:cs="Times New Roman"/>
          <w:color w:val="333333"/>
          <w:sz w:val="28"/>
          <w:szCs w:val="28"/>
          <w:lang w:eastAsia="ru-RU"/>
        </w:rPr>
        <w:t>вони</w:t>
      </w:r>
      <w:proofErr w:type="gramEnd"/>
      <w:r w:rsidRPr="003B1D23">
        <w:rPr>
          <w:rFonts w:ascii="Times New Roman" w:eastAsia="Times New Roman" w:hAnsi="Times New Roman" w:cs="Times New Roman"/>
          <w:color w:val="333333"/>
          <w:sz w:val="28"/>
          <w:szCs w:val="28"/>
          <w:lang w:eastAsia="ru-RU"/>
        </w:rPr>
        <w:t xml:space="preserve"> формують ті цінності, які стають основою для створення відповідальної та дбайливої спільноти дітей. Педагоги присвячують їм 20–25 хвилин </w:t>
      </w:r>
      <w:proofErr w:type="gramStart"/>
      <w:r w:rsidRPr="003B1D23">
        <w:rPr>
          <w:rFonts w:ascii="Times New Roman" w:eastAsia="Times New Roman" w:hAnsi="Times New Roman" w:cs="Times New Roman"/>
          <w:color w:val="333333"/>
          <w:sz w:val="28"/>
          <w:szCs w:val="28"/>
          <w:lang w:eastAsia="ru-RU"/>
        </w:rPr>
        <w:t>на</w:t>
      </w:r>
      <w:proofErr w:type="gramEnd"/>
      <w:r w:rsidRPr="003B1D23">
        <w:rPr>
          <w:rFonts w:ascii="Times New Roman" w:eastAsia="Times New Roman" w:hAnsi="Times New Roman" w:cs="Times New Roman"/>
          <w:color w:val="333333"/>
          <w:sz w:val="28"/>
          <w:szCs w:val="28"/>
          <w:lang w:eastAsia="ru-RU"/>
        </w:rPr>
        <w:t xml:space="preserve"> </w:t>
      </w:r>
      <w:proofErr w:type="gramStart"/>
      <w:r w:rsidRPr="003B1D23">
        <w:rPr>
          <w:rFonts w:ascii="Times New Roman" w:eastAsia="Times New Roman" w:hAnsi="Times New Roman" w:cs="Times New Roman"/>
          <w:color w:val="333333"/>
          <w:sz w:val="28"/>
          <w:szCs w:val="28"/>
          <w:lang w:eastAsia="ru-RU"/>
        </w:rPr>
        <w:t>початку</w:t>
      </w:r>
      <w:proofErr w:type="gramEnd"/>
      <w:r w:rsidRPr="003B1D23">
        <w:rPr>
          <w:rFonts w:ascii="Times New Roman" w:eastAsia="Times New Roman" w:hAnsi="Times New Roman" w:cs="Times New Roman"/>
          <w:color w:val="333333"/>
          <w:sz w:val="28"/>
          <w:szCs w:val="28"/>
          <w:lang w:eastAsia="ru-RU"/>
        </w:rPr>
        <w:t xml:space="preserve"> дня, щоби створити позитивну атмосферу на весь день перебування дітей у школі.</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Новий час потребує нових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ідходів. Щоб набувати компетентностей, школярі навчаються за діяльнісним підходом – тобто частіше щось роблять замість сидіння за партами, слухаючи вчителя, кожен тиждень та день -  тематичний.</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lastRenderedPageBreak/>
        <w:t xml:space="preserve">Урізноманітнювати діяльність допомагають нові засоби навчання. Наприклад, ЛЕГО-конструктор – гарна альтернатива рахунковим паличкам, фішкам для </w:t>
      </w:r>
      <w:proofErr w:type="gramStart"/>
      <w:r w:rsidRPr="003B1D23">
        <w:rPr>
          <w:rFonts w:ascii="Times New Roman" w:eastAsia="Times New Roman" w:hAnsi="Times New Roman" w:cs="Times New Roman"/>
          <w:color w:val="333333"/>
          <w:sz w:val="28"/>
          <w:szCs w:val="28"/>
          <w:lang w:eastAsia="ru-RU"/>
        </w:rPr>
        <w:t>звукового</w:t>
      </w:r>
      <w:proofErr w:type="gramEnd"/>
      <w:r w:rsidRPr="003B1D23">
        <w:rPr>
          <w:rFonts w:ascii="Times New Roman" w:eastAsia="Times New Roman" w:hAnsi="Times New Roman" w:cs="Times New Roman"/>
          <w:color w:val="333333"/>
          <w:sz w:val="28"/>
          <w:szCs w:val="28"/>
          <w:lang w:eastAsia="ru-RU"/>
        </w:rPr>
        <w:t xml:space="preserve"> аналізу. «Родзинка» ЛЕГО </w:t>
      </w:r>
      <w:proofErr w:type="gramStart"/>
      <w:r w:rsidRPr="003B1D23">
        <w:rPr>
          <w:rFonts w:ascii="Times New Roman" w:eastAsia="Times New Roman" w:hAnsi="Times New Roman" w:cs="Times New Roman"/>
          <w:color w:val="333333"/>
          <w:sz w:val="28"/>
          <w:szCs w:val="28"/>
          <w:lang w:eastAsia="ru-RU"/>
        </w:rPr>
        <w:t>в</w:t>
      </w:r>
      <w:proofErr w:type="gramEnd"/>
      <w:r w:rsidRPr="003B1D23">
        <w:rPr>
          <w:rFonts w:ascii="Times New Roman" w:eastAsia="Times New Roman" w:hAnsi="Times New Roman" w:cs="Times New Roman"/>
          <w:color w:val="333333"/>
          <w:sz w:val="28"/>
          <w:szCs w:val="28"/>
          <w:lang w:eastAsia="ru-RU"/>
        </w:rPr>
        <w:t xml:space="preserve"> тому, що дитина поєднує розумові та практичні дії. В освітньому процесі широко використовується Е-навчальне середовище. </w:t>
      </w:r>
      <w:proofErr w:type="gramStart"/>
      <w:r w:rsidRPr="003B1D23">
        <w:rPr>
          <w:rFonts w:ascii="Times New Roman" w:eastAsia="Times New Roman" w:hAnsi="Times New Roman" w:cs="Times New Roman"/>
          <w:color w:val="333333"/>
          <w:sz w:val="28"/>
          <w:szCs w:val="28"/>
          <w:lang w:eastAsia="ru-RU"/>
        </w:rPr>
        <w:t>Кр</w:t>
      </w:r>
      <w:proofErr w:type="gramEnd"/>
      <w:r w:rsidRPr="003B1D23">
        <w:rPr>
          <w:rFonts w:ascii="Times New Roman" w:eastAsia="Times New Roman" w:hAnsi="Times New Roman" w:cs="Times New Roman"/>
          <w:color w:val="333333"/>
          <w:sz w:val="28"/>
          <w:szCs w:val="28"/>
          <w:lang w:eastAsia="ru-RU"/>
        </w:rPr>
        <w:t>ім того, за благодійної допомоги від LEGO Foundation ми отримали набори «6 цеглинок» для кожного першачка, які застосовуються в 1</w:t>
      </w:r>
      <w:r w:rsidR="009B6AED">
        <w:rPr>
          <w:rFonts w:ascii="Times New Roman" w:eastAsia="Times New Roman" w:hAnsi="Times New Roman" w:cs="Times New Roman"/>
          <w:color w:val="333333"/>
          <w:sz w:val="28"/>
          <w:szCs w:val="28"/>
          <w:lang w:val="uk-UA" w:eastAsia="ru-RU"/>
        </w:rPr>
        <w:t>-3</w:t>
      </w:r>
      <w:r w:rsidRPr="003B1D23">
        <w:rPr>
          <w:rFonts w:ascii="Times New Roman" w:eastAsia="Times New Roman" w:hAnsi="Times New Roman" w:cs="Times New Roman"/>
          <w:color w:val="333333"/>
          <w:sz w:val="28"/>
          <w:szCs w:val="28"/>
          <w:lang w:eastAsia="ru-RU"/>
        </w:rPr>
        <w:t>-х класах як дидактичні матеріали для впровадження методик ігрового та діяльнісного навчання, що допомагають в ігровій формі розвивати мислення, мовлення, увагу, пам’ять молодших школярів, розвивати у них навички самоконтролю, ментальну гнучкість, здатність співпрацювати у команді, співпереживати за спільний результат, вміння вирішувати проблеми, оцінювати ризики та генерувати ідеї.</w:t>
      </w:r>
    </w:p>
    <w:p w:rsidR="00EC6B9B"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val="uk-UA" w:eastAsia="ru-RU"/>
        </w:rPr>
      </w:pPr>
      <w:r w:rsidRPr="003B1D23">
        <w:rPr>
          <w:rFonts w:ascii="Times New Roman" w:eastAsia="Times New Roman" w:hAnsi="Times New Roman" w:cs="Times New Roman"/>
          <w:color w:val="333333"/>
          <w:sz w:val="28"/>
          <w:szCs w:val="28"/>
          <w:lang w:eastAsia="ru-RU"/>
        </w:rPr>
        <w:t>У 20</w:t>
      </w:r>
      <w:r w:rsidR="009B6AED">
        <w:rPr>
          <w:rFonts w:ascii="Times New Roman" w:eastAsia="Times New Roman" w:hAnsi="Times New Roman" w:cs="Times New Roman"/>
          <w:color w:val="333333"/>
          <w:sz w:val="28"/>
          <w:szCs w:val="28"/>
          <w:lang w:val="uk-UA" w:eastAsia="ru-RU"/>
        </w:rPr>
        <w:t>20</w:t>
      </w:r>
      <w:r w:rsidRPr="003B1D23">
        <w:rPr>
          <w:rFonts w:ascii="Times New Roman" w:eastAsia="Times New Roman" w:hAnsi="Times New Roman" w:cs="Times New Roman"/>
          <w:color w:val="333333"/>
          <w:sz w:val="28"/>
          <w:szCs w:val="28"/>
          <w:lang w:eastAsia="ru-RU"/>
        </w:rPr>
        <w:t>-20</w:t>
      </w:r>
      <w:r w:rsidR="009B6AED">
        <w:rPr>
          <w:rFonts w:ascii="Times New Roman" w:eastAsia="Times New Roman" w:hAnsi="Times New Roman" w:cs="Times New Roman"/>
          <w:color w:val="333333"/>
          <w:sz w:val="28"/>
          <w:szCs w:val="28"/>
          <w:lang w:val="uk-UA" w:eastAsia="ru-RU"/>
        </w:rPr>
        <w:t>21</w:t>
      </w:r>
      <w:r w:rsidRPr="003B1D23">
        <w:rPr>
          <w:rFonts w:ascii="Times New Roman" w:eastAsia="Times New Roman" w:hAnsi="Times New Roman" w:cs="Times New Roman"/>
          <w:color w:val="333333"/>
          <w:sz w:val="28"/>
          <w:szCs w:val="28"/>
          <w:lang w:eastAsia="ru-RU"/>
        </w:rPr>
        <w:t xml:space="preserve"> н.р. в 4 клас</w:t>
      </w:r>
      <w:r w:rsidR="009B6AED">
        <w:rPr>
          <w:rFonts w:ascii="Times New Roman" w:eastAsia="Times New Roman" w:hAnsi="Times New Roman" w:cs="Times New Roman"/>
          <w:color w:val="333333"/>
          <w:sz w:val="28"/>
          <w:szCs w:val="28"/>
          <w:lang w:val="uk-UA" w:eastAsia="ru-RU"/>
        </w:rPr>
        <w:t>і</w:t>
      </w:r>
      <w:r w:rsidRPr="003B1D23">
        <w:rPr>
          <w:rFonts w:ascii="Times New Roman" w:eastAsia="Times New Roman" w:hAnsi="Times New Roman" w:cs="Times New Roman"/>
          <w:color w:val="333333"/>
          <w:sz w:val="28"/>
          <w:szCs w:val="28"/>
          <w:lang w:eastAsia="ru-RU"/>
        </w:rPr>
        <w:t xml:space="preserve"> продовжувалась реалізація комплексно – цільових програм, спрямованих на вдосконалення навчально – виховного процесу, створення сприятливих умов для розкриття здібностей і нахилів учні</w:t>
      </w:r>
      <w:proofErr w:type="gramStart"/>
      <w:r w:rsidRPr="003B1D23">
        <w:rPr>
          <w:rFonts w:ascii="Times New Roman" w:eastAsia="Times New Roman" w:hAnsi="Times New Roman" w:cs="Times New Roman"/>
          <w:color w:val="333333"/>
          <w:sz w:val="28"/>
          <w:szCs w:val="28"/>
          <w:lang w:eastAsia="ru-RU"/>
        </w:rPr>
        <w:t>в</w:t>
      </w:r>
      <w:proofErr w:type="gramEnd"/>
      <w:r w:rsidRPr="003B1D23">
        <w:rPr>
          <w:rFonts w:ascii="Times New Roman" w:eastAsia="Times New Roman" w:hAnsi="Times New Roman" w:cs="Times New Roman"/>
          <w:color w:val="333333"/>
          <w:sz w:val="28"/>
          <w:szCs w:val="28"/>
          <w:lang w:eastAsia="ru-RU"/>
        </w:rPr>
        <w:t xml:space="preserve">, формування їх навчальних та життєвих компетенцій. </w:t>
      </w:r>
    </w:p>
    <w:p w:rsidR="003B1D23" w:rsidRPr="00EC6B9B" w:rsidRDefault="00EC6B9B"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У </w:t>
      </w:r>
      <w:r>
        <w:rPr>
          <w:rFonts w:ascii="Times New Roman" w:eastAsia="Times New Roman" w:hAnsi="Times New Roman" w:cs="Times New Roman"/>
          <w:color w:val="333333"/>
          <w:sz w:val="28"/>
          <w:szCs w:val="28"/>
          <w:lang w:val="uk-UA" w:eastAsia="ru-RU"/>
        </w:rPr>
        <w:t>філії</w:t>
      </w:r>
      <w:r w:rsidRPr="003B1D23">
        <w:rPr>
          <w:rFonts w:ascii="Times New Roman" w:eastAsia="Times New Roman" w:hAnsi="Times New Roman" w:cs="Times New Roman"/>
          <w:color w:val="333333"/>
          <w:sz w:val="28"/>
          <w:szCs w:val="28"/>
          <w:lang w:eastAsia="ru-RU"/>
        </w:rPr>
        <w:t xml:space="preserve"> працювал</w:t>
      </w:r>
      <w:r>
        <w:rPr>
          <w:rFonts w:ascii="Times New Roman" w:eastAsia="Times New Roman" w:hAnsi="Times New Roman" w:cs="Times New Roman"/>
          <w:color w:val="333333"/>
          <w:sz w:val="28"/>
          <w:szCs w:val="28"/>
          <w:lang w:val="uk-UA" w:eastAsia="ru-RU"/>
        </w:rPr>
        <w:t>а</w:t>
      </w:r>
      <w:r>
        <w:rPr>
          <w:rFonts w:ascii="Times New Roman" w:eastAsia="Times New Roman" w:hAnsi="Times New Roman" w:cs="Times New Roman"/>
          <w:color w:val="333333"/>
          <w:sz w:val="28"/>
          <w:szCs w:val="28"/>
          <w:lang w:eastAsia="ru-RU"/>
        </w:rPr>
        <w:t xml:space="preserve"> </w:t>
      </w:r>
      <w:r w:rsidRPr="003B1D23">
        <w:rPr>
          <w:rFonts w:ascii="Times New Roman" w:eastAsia="Times New Roman" w:hAnsi="Times New Roman" w:cs="Times New Roman"/>
          <w:color w:val="333333"/>
          <w:sz w:val="28"/>
          <w:szCs w:val="28"/>
          <w:lang w:eastAsia="ru-RU"/>
        </w:rPr>
        <w:t xml:space="preserve"> груп</w:t>
      </w:r>
      <w:r>
        <w:rPr>
          <w:rFonts w:ascii="Times New Roman" w:eastAsia="Times New Roman" w:hAnsi="Times New Roman" w:cs="Times New Roman"/>
          <w:color w:val="333333"/>
          <w:sz w:val="28"/>
          <w:szCs w:val="28"/>
          <w:lang w:val="uk-UA" w:eastAsia="ru-RU"/>
        </w:rPr>
        <w:t>а</w:t>
      </w:r>
      <w:r w:rsidRPr="003B1D23">
        <w:rPr>
          <w:rFonts w:ascii="Times New Roman" w:eastAsia="Times New Roman" w:hAnsi="Times New Roman" w:cs="Times New Roman"/>
          <w:color w:val="333333"/>
          <w:sz w:val="28"/>
          <w:szCs w:val="28"/>
          <w:lang w:eastAsia="ru-RU"/>
        </w:rPr>
        <w:t xml:space="preserve"> подовженого дня для учнів </w:t>
      </w:r>
      <w:r>
        <w:rPr>
          <w:rFonts w:ascii="Times New Roman" w:eastAsia="Times New Roman" w:hAnsi="Times New Roman" w:cs="Times New Roman"/>
          <w:color w:val="333333"/>
          <w:sz w:val="28"/>
          <w:szCs w:val="28"/>
          <w:lang w:val="uk-UA" w:eastAsia="ru-RU"/>
        </w:rPr>
        <w:t>третього та четвертого</w:t>
      </w:r>
      <w:r>
        <w:rPr>
          <w:rFonts w:ascii="Times New Roman" w:eastAsia="Times New Roman" w:hAnsi="Times New Roman" w:cs="Times New Roman"/>
          <w:color w:val="333333"/>
          <w:sz w:val="28"/>
          <w:szCs w:val="28"/>
          <w:lang w:eastAsia="ru-RU"/>
        </w:rPr>
        <w:t xml:space="preserve"> класі</w:t>
      </w:r>
      <w:proofErr w:type="gramStart"/>
      <w:r>
        <w:rPr>
          <w:rFonts w:ascii="Times New Roman" w:eastAsia="Times New Roman" w:hAnsi="Times New Roman" w:cs="Times New Roman"/>
          <w:color w:val="333333"/>
          <w:sz w:val="28"/>
          <w:szCs w:val="28"/>
          <w:lang w:eastAsia="ru-RU"/>
        </w:rPr>
        <w:t>в</w:t>
      </w:r>
      <w:proofErr w:type="gramEnd"/>
      <w:r>
        <w:rPr>
          <w:rFonts w:ascii="Times New Roman" w:eastAsia="Times New Roman" w:hAnsi="Times New Roman" w:cs="Times New Roman"/>
          <w:color w:val="333333"/>
          <w:sz w:val="28"/>
          <w:szCs w:val="28"/>
          <w:lang w:eastAsia="ru-RU"/>
        </w:rPr>
        <w:t>.</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Ділячись досвідом роботи, вчителі </w:t>
      </w:r>
      <w:r w:rsidR="00DD60DA">
        <w:rPr>
          <w:rFonts w:ascii="Times New Roman" w:eastAsia="Times New Roman" w:hAnsi="Times New Roman" w:cs="Times New Roman"/>
          <w:color w:val="333333"/>
          <w:sz w:val="28"/>
          <w:szCs w:val="28"/>
          <w:lang w:val="uk-UA" w:eastAsia="ru-RU"/>
        </w:rPr>
        <w:t>фі</w:t>
      </w:r>
      <w:proofErr w:type="gramStart"/>
      <w:r w:rsidR="00DD60DA">
        <w:rPr>
          <w:rFonts w:ascii="Times New Roman" w:eastAsia="Times New Roman" w:hAnsi="Times New Roman" w:cs="Times New Roman"/>
          <w:color w:val="333333"/>
          <w:sz w:val="28"/>
          <w:szCs w:val="28"/>
          <w:lang w:val="uk-UA" w:eastAsia="ru-RU"/>
        </w:rPr>
        <w:t>л</w:t>
      </w:r>
      <w:proofErr w:type="gramEnd"/>
      <w:r w:rsidR="00DD60DA">
        <w:rPr>
          <w:rFonts w:ascii="Times New Roman" w:eastAsia="Times New Roman" w:hAnsi="Times New Roman" w:cs="Times New Roman"/>
          <w:color w:val="333333"/>
          <w:sz w:val="28"/>
          <w:szCs w:val="28"/>
          <w:lang w:val="uk-UA" w:eastAsia="ru-RU"/>
        </w:rPr>
        <w:t>ії</w:t>
      </w:r>
      <w:r w:rsidRPr="003B1D23">
        <w:rPr>
          <w:rFonts w:ascii="Times New Roman" w:eastAsia="Times New Roman" w:hAnsi="Times New Roman" w:cs="Times New Roman"/>
          <w:color w:val="333333"/>
          <w:sz w:val="28"/>
          <w:szCs w:val="28"/>
          <w:lang w:eastAsia="ru-RU"/>
        </w:rPr>
        <w:t xml:space="preserve"> </w:t>
      </w:r>
      <w:r w:rsidR="00DD1E3B">
        <w:rPr>
          <w:rFonts w:ascii="Times New Roman" w:eastAsia="Times New Roman" w:hAnsi="Times New Roman" w:cs="Times New Roman"/>
          <w:color w:val="333333"/>
          <w:sz w:val="28"/>
          <w:szCs w:val="28"/>
          <w:lang w:val="uk-UA" w:eastAsia="ru-RU"/>
        </w:rPr>
        <w:t>були учасниками МО опоро закладу «Шабівський ЗЗСО І-ІІІ ст..» з доповідями</w:t>
      </w:r>
      <w:r w:rsidR="00DD60DA">
        <w:rPr>
          <w:rFonts w:ascii="Times New Roman" w:eastAsia="Times New Roman" w:hAnsi="Times New Roman" w:cs="Times New Roman"/>
          <w:color w:val="333333"/>
          <w:sz w:val="28"/>
          <w:szCs w:val="28"/>
          <w:lang w:val="uk-UA" w:eastAsia="ru-RU"/>
        </w:rPr>
        <w:t>:</w:t>
      </w:r>
    </w:p>
    <w:p w:rsidR="003B1D23" w:rsidRPr="00DD1E3B" w:rsidRDefault="00DD1E3B" w:rsidP="00F10C05">
      <w:pPr>
        <w:numPr>
          <w:ilvl w:val="0"/>
          <w:numId w:val="6"/>
        </w:num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DD1E3B">
        <w:rPr>
          <w:rFonts w:ascii="Times New Roman" w:eastAsia="Times New Roman" w:hAnsi="Times New Roman" w:cs="Times New Roman"/>
          <w:sz w:val="28"/>
          <w:szCs w:val="28"/>
          <w:lang w:val="uk-UA" w:eastAsia="ru-RU"/>
        </w:rPr>
        <w:t xml:space="preserve">«Самоосвіта вчителя – необхідна передумова підвищення педагогічної майстерності», «Навчальнв ігри з цеглинками </w:t>
      </w:r>
      <w:r w:rsidRPr="00DD1E3B">
        <w:rPr>
          <w:rFonts w:ascii="Times New Roman" w:eastAsia="Times New Roman" w:hAnsi="Times New Roman" w:cs="Times New Roman"/>
          <w:sz w:val="28"/>
          <w:szCs w:val="28"/>
          <w:lang w:val="en-US" w:eastAsia="ru-RU"/>
        </w:rPr>
        <w:t>LEGO</w:t>
      </w:r>
      <w:r w:rsidRPr="00DD1E3B">
        <w:rPr>
          <w:rFonts w:ascii="Times New Roman" w:eastAsia="Times New Roman" w:hAnsi="Times New Roman" w:cs="Times New Roman"/>
          <w:sz w:val="28"/>
          <w:szCs w:val="28"/>
          <w:lang w:val="uk-UA" w:eastAsia="ru-RU"/>
        </w:rPr>
        <w:t>» - Дихтеренко А.І.</w:t>
      </w:r>
      <w:r w:rsidR="00DD60DA">
        <w:rPr>
          <w:rFonts w:ascii="Times New Roman" w:eastAsia="Times New Roman" w:hAnsi="Times New Roman" w:cs="Times New Roman"/>
          <w:sz w:val="28"/>
          <w:szCs w:val="28"/>
          <w:lang w:val="uk-UA" w:eastAsia="ru-RU"/>
        </w:rPr>
        <w:t>, вчитель початкових класів;</w:t>
      </w:r>
    </w:p>
    <w:p w:rsidR="00DD1E3B" w:rsidRPr="00DD60DA" w:rsidRDefault="00DD1E3B" w:rsidP="00F10C05">
      <w:pPr>
        <w:numPr>
          <w:ilvl w:val="0"/>
          <w:numId w:val="6"/>
        </w:num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«Створення умов для розвитку креативного мислення. Вправи, які використовуються на уроках» - Власенко О.М.</w:t>
      </w:r>
      <w:r w:rsidR="00DD60DA">
        <w:rPr>
          <w:rFonts w:ascii="Times New Roman" w:eastAsia="Times New Roman" w:hAnsi="Times New Roman" w:cs="Times New Roman"/>
          <w:sz w:val="28"/>
          <w:szCs w:val="28"/>
          <w:lang w:val="uk-UA" w:eastAsia="ru-RU"/>
        </w:rPr>
        <w:t>, вчитель початкових класів;</w:t>
      </w:r>
    </w:p>
    <w:p w:rsidR="00DD60DA" w:rsidRPr="009D7280" w:rsidRDefault="00DD60DA" w:rsidP="00F10C05">
      <w:pPr>
        <w:numPr>
          <w:ilvl w:val="0"/>
          <w:numId w:val="6"/>
        </w:num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«Сучасні види спорту</w:t>
      </w:r>
      <w:r w:rsidR="007911F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можливість їх реалізації та впровадження в </w:t>
      </w:r>
      <w:r w:rsidR="007911F2">
        <w:rPr>
          <w:rFonts w:ascii="Times New Roman" w:eastAsia="Times New Roman" w:hAnsi="Times New Roman" w:cs="Times New Roman"/>
          <w:sz w:val="28"/>
          <w:szCs w:val="28"/>
          <w:lang w:val="uk-UA" w:eastAsia="ru-RU"/>
        </w:rPr>
        <w:t xml:space="preserve">навчальному закладі « - Авраменко </w:t>
      </w:r>
      <w:r w:rsidR="009D7280">
        <w:rPr>
          <w:rFonts w:ascii="Times New Roman" w:eastAsia="Times New Roman" w:hAnsi="Times New Roman" w:cs="Times New Roman"/>
          <w:sz w:val="28"/>
          <w:szCs w:val="28"/>
          <w:lang w:val="uk-UA" w:eastAsia="ru-RU"/>
        </w:rPr>
        <w:t>К.Ф., вчитель фізичної культури;</w:t>
      </w:r>
    </w:p>
    <w:p w:rsidR="009D7280" w:rsidRDefault="009D7280" w:rsidP="00F10C05">
      <w:pPr>
        <w:numPr>
          <w:ilvl w:val="0"/>
          <w:numId w:val="6"/>
        </w:num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«Розв’язування олімпіад них завдань», «Пробне ЗНО. Задачі для 8-9 класів та їх розв’язування» - Ахрамєєва Т.В.</w:t>
      </w:r>
      <w:r w:rsidR="00C97B1B">
        <w:rPr>
          <w:rFonts w:ascii="Times New Roman" w:eastAsia="Times New Roman" w:hAnsi="Times New Roman" w:cs="Times New Roman"/>
          <w:sz w:val="28"/>
          <w:szCs w:val="28"/>
          <w:lang w:val="uk-UA" w:eastAsia="ru-RU"/>
        </w:rPr>
        <w:t>, вчитель математики;</w:t>
      </w:r>
    </w:p>
    <w:p w:rsidR="00C97B1B" w:rsidRDefault="00C97B1B" w:rsidP="00F10C05">
      <w:pPr>
        <w:numPr>
          <w:ilvl w:val="0"/>
          <w:numId w:val="6"/>
        </w:num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«Практичне застосування вивченого іноземною мової» - Рябченко О.А., вчитель англійської мови;</w:t>
      </w:r>
    </w:p>
    <w:p w:rsidR="00DD60DA" w:rsidRPr="00EC6B9B" w:rsidRDefault="00EC6B9B" w:rsidP="00F10C05">
      <w:pPr>
        <w:numPr>
          <w:ilvl w:val="0"/>
          <w:numId w:val="6"/>
        </w:numPr>
        <w:shd w:val="clear" w:color="auto" w:fill="FFFFFF"/>
        <w:spacing w:before="100" w:beforeAutospacing="1" w:after="100" w:afterAutospacing="1"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«Обдарована дитина. Умови для розвитку обдарованої дитини» -  Д’якова О.М., педагог-організатор.</w:t>
      </w:r>
    </w:p>
    <w:p w:rsidR="003B1D23" w:rsidRPr="00EC6B9B" w:rsidRDefault="0097315D"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Навчальна </w:t>
      </w:r>
      <w:r w:rsidR="003B1D23" w:rsidRPr="00EC6B9B">
        <w:rPr>
          <w:rFonts w:ascii="Times New Roman" w:eastAsia="Times New Roman" w:hAnsi="Times New Roman" w:cs="Times New Roman"/>
          <w:color w:val="333333"/>
          <w:sz w:val="28"/>
          <w:szCs w:val="28"/>
          <w:lang w:val="uk-UA" w:eastAsia="ru-RU"/>
        </w:rPr>
        <w:t>програма</w:t>
      </w:r>
      <w:r w:rsidR="003B1D23" w:rsidRPr="003B1D23">
        <w:rPr>
          <w:rFonts w:ascii="Times New Roman" w:eastAsia="Times New Roman" w:hAnsi="Times New Roman" w:cs="Times New Roman"/>
          <w:color w:val="333333"/>
          <w:sz w:val="28"/>
          <w:szCs w:val="28"/>
          <w:lang w:eastAsia="ru-RU"/>
        </w:rPr>
        <w:t> </w:t>
      </w:r>
      <w:r w:rsidR="003B1D23" w:rsidRPr="0097315D">
        <w:rPr>
          <w:rFonts w:ascii="Times New Roman" w:eastAsia="Times New Roman" w:hAnsi="Times New Roman" w:cs="Times New Roman"/>
          <w:bCs/>
          <w:color w:val="333333"/>
          <w:sz w:val="28"/>
          <w:szCs w:val="28"/>
          <w:lang w:val="uk-UA" w:eastAsia="ru-RU"/>
        </w:rPr>
        <w:t>ІІ ступеня (базова середня освіта)</w:t>
      </w:r>
      <w:r w:rsidR="003B1D23" w:rsidRPr="003B1D23">
        <w:rPr>
          <w:rFonts w:ascii="Times New Roman" w:eastAsia="Times New Roman" w:hAnsi="Times New Roman" w:cs="Times New Roman"/>
          <w:color w:val="333333"/>
          <w:sz w:val="28"/>
          <w:szCs w:val="28"/>
          <w:lang w:eastAsia="ru-RU"/>
        </w:rPr>
        <w:t> </w:t>
      </w:r>
      <w:r w:rsidR="003B1D23" w:rsidRPr="00EC6B9B">
        <w:rPr>
          <w:rFonts w:ascii="Times New Roman" w:eastAsia="Times New Roman" w:hAnsi="Times New Roman" w:cs="Times New Roman"/>
          <w:color w:val="333333"/>
          <w:sz w:val="28"/>
          <w:szCs w:val="28"/>
          <w:lang w:val="uk-UA" w:eastAsia="ru-RU"/>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 основі Типової освітньої програми базової середньої освіти затвердженої наказом Міністерства освіти і науки України від 20.04.2018 № 405.</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Навчальний план основної школи передбачає реалізацію освітніх галузей </w:t>
      </w:r>
      <w:proofErr w:type="gramStart"/>
      <w:r w:rsidRPr="003B1D23">
        <w:rPr>
          <w:rFonts w:ascii="Times New Roman" w:eastAsia="Times New Roman" w:hAnsi="Times New Roman" w:cs="Times New Roman"/>
          <w:color w:val="333333"/>
          <w:sz w:val="28"/>
          <w:szCs w:val="28"/>
          <w:lang w:eastAsia="ru-RU"/>
        </w:rPr>
        <w:t>Базового</w:t>
      </w:r>
      <w:proofErr w:type="gramEnd"/>
      <w:r w:rsidRPr="003B1D23">
        <w:rPr>
          <w:rFonts w:ascii="Times New Roman" w:eastAsia="Times New Roman" w:hAnsi="Times New Roman" w:cs="Times New Roman"/>
          <w:color w:val="333333"/>
          <w:sz w:val="28"/>
          <w:szCs w:val="28"/>
          <w:lang w:eastAsia="ru-RU"/>
        </w:rPr>
        <w:t xml:space="preserve"> навчального плану Державного стандарту через окремі предмети. Вони охоплювали інваріантну складову, сформовану на державному </w:t>
      </w:r>
      <w:proofErr w:type="gramStart"/>
      <w:r w:rsidRPr="003B1D23">
        <w:rPr>
          <w:rFonts w:ascii="Times New Roman" w:eastAsia="Times New Roman" w:hAnsi="Times New Roman" w:cs="Times New Roman"/>
          <w:color w:val="333333"/>
          <w:sz w:val="28"/>
          <w:szCs w:val="28"/>
          <w:lang w:eastAsia="ru-RU"/>
        </w:rPr>
        <w:t>р</w:t>
      </w:r>
      <w:proofErr w:type="gramEnd"/>
      <w:r w:rsidRPr="003B1D23">
        <w:rPr>
          <w:rFonts w:ascii="Times New Roman" w:eastAsia="Times New Roman" w:hAnsi="Times New Roman" w:cs="Times New Roman"/>
          <w:color w:val="333333"/>
          <w:sz w:val="28"/>
          <w:szCs w:val="28"/>
          <w:lang w:eastAsia="ru-RU"/>
        </w:rPr>
        <w:t>івні, яка є спільною для всіх закладів загальної середньої освіти незалежно від підпорядкування і форм власності та варіативну складову.</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Варіативна складова навчального плану використовувалась </w:t>
      </w:r>
      <w:proofErr w:type="gramStart"/>
      <w:r w:rsidRPr="003B1D23">
        <w:rPr>
          <w:rFonts w:ascii="Times New Roman" w:eastAsia="Times New Roman" w:hAnsi="Times New Roman" w:cs="Times New Roman"/>
          <w:color w:val="333333"/>
          <w:sz w:val="28"/>
          <w:szCs w:val="28"/>
          <w:lang w:eastAsia="ru-RU"/>
        </w:rPr>
        <w:t>на</w:t>
      </w:r>
      <w:proofErr w:type="gramEnd"/>
      <w:r w:rsidRPr="003B1D23">
        <w:rPr>
          <w:rFonts w:ascii="Times New Roman" w:eastAsia="Times New Roman" w:hAnsi="Times New Roman" w:cs="Times New Roman"/>
          <w:color w:val="333333"/>
          <w:sz w:val="28"/>
          <w:szCs w:val="28"/>
          <w:lang w:eastAsia="ru-RU"/>
        </w:rPr>
        <w:t>:</w:t>
      </w:r>
    </w:p>
    <w:p w:rsidR="003B1D23" w:rsidRPr="003B1D23" w:rsidRDefault="003B1D23" w:rsidP="00F10C05">
      <w:pPr>
        <w:shd w:val="clear" w:color="auto" w:fill="FFFFFF"/>
        <w:spacing w:after="150"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1.</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ідсилення предметів інваріантної складової :</w:t>
      </w:r>
    </w:p>
    <w:p w:rsidR="003B1D23" w:rsidRPr="003B1D23" w:rsidRDefault="009B6AED" w:rsidP="00F10C05">
      <w:pPr>
        <w:numPr>
          <w:ilvl w:val="0"/>
          <w:numId w:val="7"/>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 5</w:t>
      </w:r>
      <w:r w:rsidR="003B1D23" w:rsidRPr="003B1D23">
        <w:rPr>
          <w:rFonts w:ascii="Times New Roman" w:eastAsia="Times New Roman" w:hAnsi="Times New Roman" w:cs="Times New Roman"/>
          <w:color w:val="333333"/>
          <w:sz w:val="28"/>
          <w:szCs w:val="28"/>
          <w:lang w:eastAsia="ru-RU"/>
        </w:rPr>
        <w:t xml:space="preserve"> клас</w:t>
      </w:r>
      <w:r>
        <w:rPr>
          <w:rFonts w:ascii="Times New Roman" w:eastAsia="Times New Roman" w:hAnsi="Times New Roman" w:cs="Times New Roman"/>
          <w:color w:val="333333"/>
          <w:sz w:val="28"/>
          <w:szCs w:val="28"/>
          <w:lang w:val="uk-UA" w:eastAsia="ru-RU"/>
        </w:rPr>
        <w:t>і</w:t>
      </w:r>
      <w:r w:rsidR="003B1D23" w:rsidRPr="003B1D23">
        <w:rPr>
          <w:rFonts w:ascii="Times New Roman" w:eastAsia="Times New Roman" w:hAnsi="Times New Roman" w:cs="Times New Roman"/>
          <w:color w:val="333333"/>
          <w:sz w:val="28"/>
          <w:szCs w:val="28"/>
          <w:lang w:eastAsia="ru-RU"/>
        </w:rPr>
        <w:t xml:space="preserve"> з:        української мови – 0,5 год;</w:t>
      </w:r>
    </w:p>
    <w:p w:rsidR="003B1D23" w:rsidRPr="003B1D23" w:rsidRDefault="003B1D23" w:rsidP="00F10C05">
      <w:pPr>
        <w:numPr>
          <w:ilvl w:val="0"/>
          <w:numId w:val="7"/>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у 6 клас</w:t>
      </w:r>
      <w:r w:rsidR="009B6AED">
        <w:rPr>
          <w:rFonts w:ascii="Times New Roman" w:eastAsia="Times New Roman" w:hAnsi="Times New Roman" w:cs="Times New Roman"/>
          <w:color w:val="333333"/>
          <w:sz w:val="28"/>
          <w:szCs w:val="28"/>
          <w:lang w:val="uk-UA" w:eastAsia="ru-RU"/>
        </w:rPr>
        <w:t>і</w:t>
      </w:r>
      <w:r w:rsidRPr="003B1D23">
        <w:rPr>
          <w:rFonts w:ascii="Times New Roman" w:eastAsia="Times New Roman" w:hAnsi="Times New Roman" w:cs="Times New Roman"/>
          <w:color w:val="333333"/>
          <w:sz w:val="28"/>
          <w:szCs w:val="28"/>
          <w:lang w:eastAsia="ru-RU"/>
        </w:rPr>
        <w:t xml:space="preserve"> з:        української мови </w:t>
      </w:r>
      <w:r w:rsidR="009B6AED">
        <w:rPr>
          <w:rFonts w:ascii="Times New Roman" w:eastAsia="Times New Roman" w:hAnsi="Times New Roman" w:cs="Times New Roman"/>
          <w:color w:val="333333"/>
          <w:sz w:val="28"/>
          <w:szCs w:val="28"/>
          <w:lang w:val="uk-UA" w:eastAsia="ru-RU"/>
        </w:rPr>
        <w:t xml:space="preserve">– 0,5 год. </w:t>
      </w:r>
      <w:r w:rsidRPr="003B1D23">
        <w:rPr>
          <w:rFonts w:ascii="Times New Roman" w:eastAsia="Times New Roman" w:hAnsi="Times New Roman" w:cs="Times New Roman"/>
          <w:color w:val="333333"/>
          <w:sz w:val="28"/>
          <w:szCs w:val="28"/>
          <w:lang w:eastAsia="ru-RU"/>
        </w:rPr>
        <w:t xml:space="preserve">та </w:t>
      </w:r>
      <w:proofErr w:type="gramStart"/>
      <w:r w:rsidR="009B6AED">
        <w:rPr>
          <w:rFonts w:ascii="Times New Roman" w:eastAsia="Times New Roman" w:hAnsi="Times New Roman" w:cs="Times New Roman"/>
          <w:color w:val="333333"/>
          <w:sz w:val="28"/>
          <w:szCs w:val="28"/>
          <w:lang w:val="uk-UA" w:eastAsia="ru-RU"/>
        </w:rPr>
        <w:t>англ</w:t>
      </w:r>
      <w:proofErr w:type="gramEnd"/>
      <w:r w:rsidR="009B6AED">
        <w:rPr>
          <w:rFonts w:ascii="Times New Roman" w:eastAsia="Times New Roman" w:hAnsi="Times New Roman" w:cs="Times New Roman"/>
          <w:color w:val="333333"/>
          <w:sz w:val="28"/>
          <w:szCs w:val="28"/>
          <w:lang w:val="uk-UA" w:eastAsia="ru-RU"/>
        </w:rPr>
        <w:t>ійської мови – 1 год.</w:t>
      </w:r>
      <w:r w:rsidRPr="003B1D23">
        <w:rPr>
          <w:rFonts w:ascii="Times New Roman" w:eastAsia="Times New Roman" w:hAnsi="Times New Roman" w:cs="Times New Roman"/>
          <w:color w:val="333333"/>
          <w:sz w:val="28"/>
          <w:szCs w:val="28"/>
          <w:lang w:eastAsia="ru-RU"/>
        </w:rPr>
        <w:t>;</w:t>
      </w:r>
    </w:p>
    <w:p w:rsidR="003B1D23" w:rsidRPr="003B1D23" w:rsidRDefault="003B1D23" w:rsidP="00F10C05">
      <w:pPr>
        <w:numPr>
          <w:ilvl w:val="0"/>
          <w:numId w:val="7"/>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у 7 клас</w:t>
      </w:r>
      <w:r w:rsidR="009B6AED">
        <w:rPr>
          <w:rFonts w:ascii="Times New Roman" w:eastAsia="Times New Roman" w:hAnsi="Times New Roman" w:cs="Times New Roman"/>
          <w:color w:val="333333"/>
          <w:sz w:val="28"/>
          <w:szCs w:val="28"/>
          <w:lang w:val="uk-UA" w:eastAsia="ru-RU"/>
        </w:rPr>
        <w:t>і</w:t>
      </w:r>
      <w:r w:rsidRPr="003B1D23">
        <w:rPr>
          <w:rFonts w:ascii="Times New Roman" w:eastAsia="Times New Roman" w:hAnsi="Times New Roman" w:cs="Times New Roman"/>
          <w:color w:val="333333"/>
          <w:sz w:val="28"/>
          <w:szCs w:val="28"/>
          <w:lang w:eastAsia="ru-RU"/>
        </w:rPr>
        <w:t xml:space="preserve"> з:        </w:t>
      </w:r>
      <w:r w:rsidR="009B6AED" w:rsidRPr="003B1D23">
        <w:rPr>
          <w:rFonts w:ascii="Times New Roman" w:eastAsia="Times New Roman" w:hAnsi="Times New Roman" w:cs="Times New Roman"/>
          <w:color w:val="333333"/>
          <w:sz w:val="28"/>
          <w:szCs w:val="28"/>
          <w:lang w:eastAsia="ru-RU"/>
        </w:rPr>
        <w:t xml:space="preserve">української мови </w:t>
      </w:r>
      <w:r w:rsidR="009B6AED">
        <w:rPr>
          <w:rFonts w:ascii="Times New Roman" w:eastAsia="Times New Roman" w:hAnsi="Times New Roman" w:cs="Times New Roman"/>
          <w:color w:val="333333"/>
          <w:sz w:val="28"/>
          <w:szCs w:val="28"/>
          <w:lang w:val="uk-UA" w:eastAsia="ru-RU"/>
        </w:rPr>
        <w:t xml:space="preserve">– 0,5 год. </w:t>
      </w:r>
      <w:r w:rsidR="009B6AED" w:rsidRPr="003B1D23">
        <w:rPr>
          <w:rFonts w:ascii="Times New Roman" w:eastAsia="Times New Roman" w:hAnsi="Times New Roman" w:cs="Times New Roman"/>
          <w:color w:val="333333"/>
          <w:sz w:val="28"/>
          <w:szCs w:val="28"/>
          <w:lang w:eastAsia="ru-RU"/>
        </w:rPr>
        <w:t xml:space="preserve">та </w:t>
      </w:r>
      <w:proofErr w:type="gramStart"/>
      <w:r w:rsidR="009B6AED">
        <w:rPr>
          <w:rFonts w:ascii="Times New Roman" w:eastAsia="Times New Roman" w:hAnsi="Times New Roman" w:cs="Times New Roman"/>
          <w:color w:val="333333"/>
          <w:sz w:val="28"/>
          <w:szCs w:val="28"/>
          <w:lang w:val="uk-UA" w:eastAsia="ru-RU"/>
        </w:rPr>
        <w:t>англ</w:t>
      </w:r>
      <w:proofErr w:type="gramEnd"/>
      <w:r w:rsidR="009B6AED">
        <w:rPr>
          <w:rFonts w:ascii="Times New Roman" w:eastAsia="Times New Roman" w:hAnsi="Times New Roman" w:cs="Times New Roman"/>
          <w:color w:val="333333"/>
          <w:sz w:val="28"/>
          <w:szCs w:val="28"/>
          <w:lang w:val="uk-UA" w:eastAsia="ru-RU"/>
        </w:rPr>
        <w:t>ійської мови – 1 год.</w:t>
      </w:r>
      <w:r w:rsidR="009B6AED" w:rsidRPr="003B1D23">
        <w:rPr>
          <w:rFonts w:ascii="Times New Roman" w:eastAsia="Times New Roman" w:hAnsi="Times New Roman" w:cs="Times New Roman"/>
          <w:color w:val="333333"/>
          <w:sz w:val="28"/>
          <w:szCs w:val="28"/>
          <w:lang w:eastAsia="ru-RU"/>
        </w:rPr>
        <w:t>;</w:t>
      </w:r>
    </w:p>
    <w:p w:rsidR="003B1D23" w:rsidRPr="003B1D23" w:rsidRDefault="003B1D23" w:rsidP="00F10C05">
      <w:pPr>
        <w:numPr>
          <w:ilvl w:val="0"/>
          <w:numId w:val="7"/>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у 8 клас</w:t>
      </w:r>
      <w:r w:rsidR="009B6AED">
        <w:rPr>
          <w:rFonts w:ascii="Times New Roman" w:eastAsia="Times New Roman" w:hAnsi="Times New Roman" w:cs="Times New Roman"/>
          <w:color w:val="333333"/>
          <w:sz w:val="28"/>
          <w:szCs w:val="28"/>
          <w:lang w:val="uk-UA" w:eastAsia="ru-RU"/>
        </w:rPr>
        <w:t>і</w:t>
      </w:r>
      <w:r w:rsidRPr="003B1D23">
        <w:rPr>
          <w:rFonts w:ascii="Times New Roman" w:eastAsia="Times New Roman" w:hAnsi="Times New Roman" w:cs="Times New Roman"/>
          <w:color w:val="333333"/>
          <w:sz w:val="28"/>
          <w:szCs w:val="28"/>
          <w:lang w:eastAsia="ru-RU"/>
        </w:rPr>
        <w:t xml:space="preserve"> з:        </w:t>
      </w:r>
      <w:proofErr w:type="gramStart"/>
      <w:r w:rsidR="009B6AED">
        <w:rPr>
          <w:rFonts w:ascii="Times New Roman" w:eastAsia="Times New Roman" w:hAnsi="Times New Roman" w:cs="Times New Roman"/>
          <w:color w:val="333333"/>
          <w:sz w:val="28"/>
          <w:szCs w:val="28"/>
          <w:lang w:val="uk-UA" w:eastAsia="ru-RU"/>
        </w:rPr>
        <w:t>англ</w:t>
      </w:r>
      <w:proofErr w:type="gramEnd"/>
      <w:r w:rsidR="009B6AED">
        <w:rPr>
          <w:rFonts w:ascii="Times New Roman" w:eastAsia="Times New Roman" w:hAnsi="Times New Roman" w:cs="Times New Roman"/>
          <w:color w:val="333333"/>
          <w:sz w:val="28"/>
          <w:szCs w:val="28"/>
          <w:lang w:val="uk-UA" w:eastAsia="ru-RU"/>
        </w:rPr>
        <w:t>ійської</w:t>
      </w:r>
      <w:r w:rsidRPr="003B1D23">
        <w:rPr>
          <w:rFonts w:ascii="Times New Roman" w:eastAsia="Times New Roman" w:hAnsi="Times New Roman" w:cs="Times New Roman"/>
          <w:color w:val="333333"/>
          <w:sz w:val="28"/>
          <w:szCs w:val="28"/>
          <w:lang w:eastAsia="ru-RU"/>
        </w:rPr>
        <w:t xml:space="preserve"> мови - 1год;</w:t>
      </w:r>
    </w:p>
    <w:p w:rsidR="003B1D23" w:rsidRPr="003B1D23" w:rsidRDefault="003B1D23" w:rsidP="00F10C05">
      <w:pPr>
        <w:numPr>
          <w:ilvl w:val="0"/>
          <w:numId w:val="7"/>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у 9 клас</w:t>
      </w:r>
      <w:r w:rsidR="009B6AED">
        <w:rPr>
          <w:rFonts w:ascii="Times New Roman" w:eastAsia="Times New Roman" w:hAnsi="Times New Roman" w:cs="Times New Roman"/>
          <w:color w:val="333333"/>
          <w:sz w:val="28"/>
          <w:szCs w:val="28"/>
          <w:lang w:val="uk-UA" w:eastAsia="ru-RU"/>
        </w:rPr>
        <w:t>і</w:t>
      </w:r>
      <w:r w:rsidRPr="003B1D23">
        <w:rPr>
          <w:rFonts w:ascii="Times New Roman" w:eastAsia="Times New Roman" w:hAnsi="Times New Roman" w:cs="Times New Roman"/>
          <w:color w:val="333333"/>
          <w:sz w:val="28"/>
          <w:szCs w:val="28"/>
          <w:lang w:eastAsia="ru-RU"/>
        </w:rPr>
        <w:t xml:space="preserve"> з:        </w:t>
      </w:r>
      <w:proofErr w:type="gramStart"/>
      <w:r w:rsidR="009B6AED">
        <w:rPr>
          <w:rFonts w:ascii="Times New Roman" w:eastAsia="Times New Roman" w:hAnsi="Times New Roman" w:cs="Times New Roman"/>
          <w:color w:val="333333"/>
          <w:sz w:val="28"/>
          <w:szCs w:val="28"/>
          <w:lang w:val="uk-UA" w:eastAsia="ru-RU"/>
        </w:rPr>
        <w:t>англ</w:t>
      </w:r>
      <w:proofErr w:type="gramEnd"/>
      <w:r w:rsidR="009B6AED">
        <w:rPr>
          <w:rFonts w:ascii="Times New Roman" w:eastAsia="Times New Roman" w:hAnsi="Times New Roman" w:cs="Times New Roman"/>
          <w:color w:val="333333"/>
          <w:sz w:val="28"/>
          <w:szCs w:val="28"/>
          <w:lang w:val="uk-UA" w:eastAsia="ru-RU"/>
        </w:rPr>
        <w:t>ійської</w:t>
      </w:r>
      <w:r w:rsidR="009B6AED">
        <w:rPr>
          <w:rFonts w:ascii="Times New Roman" w:eastAsia="Times New Roman" w:hAnsi="Times New Roman" w:cs="Times New Roman"/>
          <w:color w:val="333333"/>
          <w:sz w:val="28"/>
          <w:szCs w:val="28"/>
          <w:lang w:eastAsia="ru-RU"/>
        </w:rPr>
        <w:t xml:space="preserve"> мови - 1год</w:t>
      </w:r>
      <w:r w:rsidR="009B6AED">
        <w:rPr>
          <w:rFonts w:ascii="Times New Roman" w:eastAsia="Times New Roman" w:hAnsi="Times New Roman" w:cs="Times New Roman"/>
          <w:color w:val="333333"/>
          <w:sz w:val="28"/>
          <w:szCs w:val="28"/>
          <w:lang w:val="uk-UA" w:eastAsia="ru-RU"/>
        </w:rPr>
        <w:t>.</w:t>
      </w:r>
    </w:p>
    <w:p w:rsid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val="uk-UA" w:eastAsia="ru-RU"/>
        </w:rPr>
      </w:pPr>
      <w:r w:rsidRPr="003B1D23">
        <w:rPr>
          <w:rFonts w:ascii="Times New Roman" w:eastAsia="Times New Roman" w:hAnsi="Times New Roman" w:cs="Times New Roman"/>
          <w:color w:val="333333"/>
          <w:sz w:val="28"/>
          <w:szCs w:val="28"/>
          <w:lang w:eastAsia="ru-RU"/>
        </w:rPr>
        <w:lastRenderedPageBreak/>
        <w:t xml:space="preserve">Для недопущення перевантаження </w:t>
      </w:r>
      <w:r w:rsidR="009B6AED">
        <w:rPr>
          <w:rFonts w:ascii="Times New Roman" w:eastAsia="Times New Roman" w:hAnsi="Times New Roman" w:cs="Times New Roman"/>
          <w:color w:val="333333"/>
          <w:sz w:val="28"/>
          <w:szCs w:val="28"/>
          <w:lang w:val="uk-UA" w:eastAsia="ru-RU"/>
        </w:rPr>
        <w:t>здобувачів освіти</w:t>
      </w:r>
      <w:r w:rsidRPr="003B1D23">
        <w:rPr>
          <w:rFonts w:ascii="Times New Roman" w:eastAsia="Times New Roman" w:hAnsi="Times New Roman" w:cs="Times New Roman"/>
          <w:color w:val="333333"/>
          <w:sz w:val="28"/>
          <w:szCs w:val="28"/>
          <w:lang w:eastAsia="ru-RU"/>
        </w:rPr>
        <w:t xml:space="preserve"> враховувалось їх навчання в закладах освіти іншого типу (художніх, музичних, спортивних школах тощо) і за </w:t>
      </w:r>
      <w:proofErr w:type="gramStart"/>
      <w:r w:rsidRPr="003B1D23">
        <w:rPr>
          <w:rFonts w:ascii="Times New Roman" w:eastAsia="Times New Roman" w:hAnsi="Times New Roman" w:cs="Times New Roman"/>
          <w:color w:val="333333"/>
          <w:sz w:val="28"/>
          <w:szCs w:val="28"/>
          <w:lang w:eastAsia="ru-RU"/>
        </w:rPr>
        <w:t>р</w:t>
      </w:r>
      <w:proofErr w:type="gramEnd"/>
      <w:r w:rsidRPr="003B1D23">
        <w:rPr>
          <w:rFonts w:ascii="Times New Roman" w:eastAsia="Times New Roman" w:hAnsi="Times New Roman" w:cs="Times New Roman"/>
          <w:color w:val="333333"/>
          <w:sz w:val="28"/>
          <w:szCs w:val="28"/>
          <w:lang w:eastAsia="ru-RU"/>
        </w:rPr>
        <w:t>ішенням педагогічної ради при оцінюванні учнів враховувались результати їх навчання з відповідних предметів (музика, фізична культура та ін.) у позашкільних закладах.</w:t>
      </w:r>
    </w:p>
    <w:p w:rsidR="00B6356B" w:rsidRPr="00B6356B" w:rsidRDefault="00B6356B" w:rsidP="00F10C05">
      <w:pPr>
        <w:spacing w:line="360" w:lineRule="auto"/>
        <w:ind w:firstLine="567"/>
        <w:jc w:val="both"/>
        <w:rPr>
          <w:rFonts w:ascii="Times New Roman" w:hAnsi="Times New Roman" w:cs="Times New Roman"/>
          <w:sz w:val="28"/>
          <w:szCs w:val="28"/>
        </w:rPr>
      </w:pPr>
      <w:r w:rsidRPr="00B6356B">
        <w:rPr>
          <w:rFonts w:ascii="Times New Roman" w:hAnsi="Times New Roman" w:cs="Times New Roman"/>
          <w:sz w:val="28"/>
          <w:szCs w:val="28"/>
          <w:lang w:val="uk-UA"/>
        </w:rPr>
        <w:t xml:space="preserve">Станом на </w:t>
      </w:r>
      <w:r>
        <w:rPr>
          <w:rFonts w:ascii="Times New Roman" w:hAnsi="Times New Roman" w:cs="Times New Roman"/>
          <w:sz w:val="28"/>
          <w:szCs w:val="28"/>
          <w:lang w:val="uk-UA"/>
        </w:rPr>
        <w:t>10</w:t>
      </w:r>
      <w:r w:rsidRPr="00B6356B">
        <w:rPr>
          <w:rFonts w:ascii="Times New Roman" w:hAnsi="Times New Roman" w:cs="Times New Roman"/>
          <w:sz w:val="28"/>
          <w:szCs w:val="28"/>
          <w:lang w:val="uk-UA"/>
        </w:rPr>
        <w:t xml:space="preserve"> червня 20</w:t>
      </w:r>
      <w:r>
        <w:rPr>
          <w:rFonts w:ascii="Times New Roman" w:hAnsi="Times New Roman" w:cs="Times New Roman"/>
          <w:sz w:val="28"/>
          <w:szCs w:val="28"/>
          <w:lang w:val="uk-UA"/>
        </w:rPr>
        <w:t>21</w:t>
      </w:r>
      <w:r w:rsidRPr="00B6356B">
        <w:rPr>
          <w:rFonts w:ascii="Times New Roman" w:hAnsi="Times New Roman" w:cs="Times New Roman"/>
          <w:sz w:val="28"/>
          <w:szCs w:val="28"/>
          <w:lang w:val="uk-UA"/>
        </w:rPr>
        <w:t xml:space="preserve">р. в школі навчалося </w:t>
      </w:r>
      <w:r>
        <w:rPr>
          <w:rFonts w:ascii="Times New Roman" w:hAnsi="Times New Roman" w:cs="Times New Roman"/>
          <w:sz w:val="28"/>
          <w:szCs w:val="28"/>
          <w:lang w:val="uk-UA"/>
        </w:rPr>
        <w:t>108</w:t>
      </w:r>
      <w:r w:rsidRPr="00B6356B">
        <w:rPr>
          <w:rFonts w:ascii="Times New Roman" w:hAnsi="Times New Roman" w:cs="Times New Roman"/>
          <w:sz w:val="28"/>
          <w:szCs w:val="28"/>
          <w:lang w:val="uk-UA"/>
        </w:rPr>
        <w:t xml:space="preserve"> учнів.  </w:t>
      </w:r>
      <w:r w:rsidRPr="00B6356B">
        <w:rPr>
          <w:rFonts w:ascii="Times New Roman" w:hAnsi="Times New Roman" w:cs="Times New Roman"/>
          <w:sz w:val="28"/>
          <w:szCs w:val="28"/>
        </w:rPr>
        <w:t xml:space="preserve"> </w:t>
      </w:r>
    </w:p>
    <w:p w:rsidR="00B6356B" w:rsidRPr="00B6356B" w:rsidRDefault="00B6356B" w:rsidP="00F10C05">
      <w:pPr>
        <w:spacing w:line="360" w:lineRule="auto"/>
        <w:ind w:firstLine="567"/>
        <w:jc w:val="both"/>
        <w:rPr>
          <w:rFonts w:ascii="Times New Roman" w:hAnsi="Times New Roman" w:cs="Times New Roman"/>
          <w:sz w:val="28"/>
          <w:szCs w:val="28"/>
        </w:rPr>
      </w:pPr>
      <w:r w:rsidRPr="00B6356B">
        <w:rPr>
          <w:rFonts w:ascii="Times New Roman" w:hAnsi="Times New Roman" w:cs="Times New Roman"/>
          <w:sz w:val="28"/>
          <w:szCs w:val="28"/>
          <w:lang w:val="uk-UA"/>
        </w:rPr>
        <w:t>На високому рівні навчається 9 учнів (13 %) На достатньому рівні навчається 30 учнів (42 %). На середньому рівні навчається 22 учня (31%). Мають бали початкового рівня  учні 10 (14%)</w:t>
      </w:r>
    </w:p>
    <w:p w:rsidR="00B6356B" w:rsidRPr="00B6356B" w:rsidRDefault="00B6356B" w:rsidP="00F10C05">
      <w:pPr>
        <w:spacing w:line="360" w:lineRule="auto"/>
        <w:ind w:firstLine="567"/>
        <w:jc w:val="both"/>
        <w:rPr>
          <w:rFonts w:ascii="Times New Roman" w:hAnsi="Times New Roman" w:cs="Times New Roman"/>
          <w:sz w:val="28"/>
          <w:szCs w:val="28"/>
          <w:lang w:val="uk-UA"/>
        </w:rPr>
      </w:pPr>
      <w:r w:rsidRPr="00B6356B">
        <w:rPr>
          <w:rFonts w:ascii="Times New Roman" w:hAnsi="Times New Roman" w:cs="Times New Roman"/>
          <w:sz w:val="28"/>
          <w:szCs w:val="28"/>
          <w:lang w:val="uk-UA"/>
        </w:rPr>
        <w:t>У 2016р. отримали свідоцтва звичайного зразка 4 учні та 1 учень – з відзнакою.</w:t>
      </w:r>
    </w:p>
    <w:p w:rsidR="00B6356B" w:rsidRPr="00B6356B" w:rsidRDefault="00B6356B" w:rsidP="00F10C05">
      <w:pPr>
        <w:spacing w:line="360" w:lineRule="auto"/>
        <w:ind w:firstLine="567"/>
        <w:jc w:val="both"/>
        <w:rPr>
          <w:rFonts w:ascii="Times New Roman" w:hAnsi="Times New Roman" w:cs="Times New Roman"/>
          <w:sz w:val="28"/>
          <w:szCs w:val="28"/>
          <w:lang w:val="uk-UA"/>
        </w:rPr>
      </w:pPr>
      <w:r w:rsidRPr="00B6356B">
        <w:rPr>
          <w:rFonts w:ascii="Times New Roman" w:hAnsi="Times New Roman" w:cs="Times New Roman"/>
          <w:sz w:val="28"/>
          <w:szCs w:val="28"/>
          <w:lang w:val="uk-UA"/>
        </w:rPr>
        <w:t>Всі учні 1-8 кл. переведені до наступного класу. Похвальними листами нагороджено 5 учнів початкової ланки, та  4 учнів  середньої.</w:t>
      </w:r>
    </w:p>
    <w:p w:rsidR="00B6356B" w:rsidRPr="00B6356B" w:rsidRDefault="00B6356B" w:rsidP="00F10C05">
      <w:pPr>
        <w:spacing w:line="360" w:lineRule="auto"/>
        <w:ind w:firstLine="567"/>
        <w:jc w:val="both"/>
        <w:rPr>
          <w:rFonts w:ascii="Times New Roman" w:hAnsi="Times New Roman" w:cs="Times New Roman"/>
          <w:b/>
          <w:sz w:val="28"/>
          <w:szCs w:val="28"/>
        </w:rPr>
      </w:pPr>
      <w:r w:rsidRPr="00B6356B">
        <w:rPr>
          <w:rFonts w:ascii="Times New Roman" w:hAnsi="Times New Roman" w:cs="Times New Roman"/>
          <w:b/>
          <w:sz w:val="28"/>
          <w:szCs w:val="28"/>
          <w:lang w:val="uk-UA"/>
        </w:rPr>
        <w:t>Таблиця навчальних досягнень учнів.</w:t>
      </w:r>
    </w:p>
    <w:tbl>
      <w:tblPr>
        <w:tblW w:w="9606"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1540"/>
        <w:gridCol w:w="1545"/>
        <w:gridCol w:w="2083"/>
        <w:gridCol w:w="1410"/>
        <w:gridCol w:w="1559"/>
        <w:gridCol w:w="1469"/>
      </w:tblGrid>
      <w:tr w:rsidR="00B6356B" w:rsidRPr="00B6356B" w:rsidTr="00B6356B">
        <w:trPr>
          <w:trHeight w:val="1076"/>
        </w:trPr>
        <w:tc>
          <w:tcPr>
            <w:tcW w:w="1540" w:type="dxa"/>
            <w:shd w:val="clear" w:color="auto" w:fill="DFD8E8"/>
            <w:hideMark/>
          </w:tcPr>
          <w:p w:rsidR="00B6356B" w:rsidRPr="00B6356B" w:rsidRDefault="00B6356B" w:rsidP="00F10C05">
            <w:pPr>
              <w:spacing w:after="0" w:line="360" w:lineRule="auto"/>
              <w:ind w:firstLine="567"/>
              <w:jc w:val="center"/>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t>Рік</w:t>
            </w:r>
          </w:p>
        </w:tc>
        <w:tc>
          <w:tcPr>
            <w:tcW w:w="1545" w:type="dxa"/>
            <w:shd w:val="clear" w:color="auto" w:fill="DFD8E8"/>
            <w:hideMark/>
          </w:tcPr>
          <w:p w:rsidR="00B6356B" w:rsidRPr="00B6356B" w:rsidRDefault="00B6356B" w:rsidP="00F10C05">
            <w:pPr>
              <w:spacing w:after="0" w:line="360" w:lineRule="auto"/>
              <w:ind w:firstLine="567"/>
              <w:jc w:val="center"/>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t>Всього учнів школи</w:t>
            </w:r>
          </w:p>
        </w:tc>
        <w:tc>
          <w:tcPr>
            <w:tcW w:w="2083" w:type="dxa"/>
            <w:shd w:val="clear" w:color="auto" w:fill="DFD8E8"/>
            <w:hideMark/>
          </w:tcPr>
          <w:p w:rsidR="00B6356B" w:rsidRPr="00B6356B" w:rsidRDefault="00B6356B" w:rsidP="00F10C05">
            <w:pPr>
              <w:spacing w:after="0" w:line="360" w:lineRule="auto"/>
              <w:ind w:firstLine="567"/>
              <w:jc w:val="center"/>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t>Початковий рівень</w:t>
            </w:r>
          </w:p>
        </w:tc>
        <w:tc>
          <w:tcPr>
            <w:tcW w:w="1410" w:type="dxa"/>
            <w:shd w:val="clear" w:color="auto" w:fill="DFD8E8"/>
            <w:hideMark/>
          </w:tcPr>
          <w:p w:rsidR="00B6356B" w:rsidRPr="00B6356B" w:rsidRDefault="00B6356B" w:rsidP="00F10C05">
            <w:pPr>
              <w:spacing w:after="0" w:line="360" w:lineRule="auto"/>
              <w:ind w:firstLine="567"/>
              <w:jc w:val="center"/>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t>Середній</w:t>
            </w:r>
          </w:p>
        </w:tc>
        <w:tc>
          <w:tcPr>
            <w:tcW w:w="1559" w:type="dxa"/>
            <w:shd w:val="clear" w:color="auto" w:fill="DFD8E8"/>
            <w:hideMark/>
          </w:tcPr>
          <w:p w:rsidR="00B6356B" w:rsidRPr="00B6356B" w:rsidRDefault="00B6356B" w:rsidP="00F10C05">
            <w:pPr>
              <w:spacing w:after="0" w:line="360" w:lineRule="auto"/>
              <w:ind w:firstLine="567"/>
              <w:jc w:val="center"/>
              <w:rPr>
                <w:rFonts w:ascii="Times New Roman" w:hAnsi="Times New Roman" w:cs="Times New Roman"/>
                <w:b/>
                <w:bCs/>
                <w:sz w:val="28"/>
                <w:szCs w:val="28"/>
              </w:rPr>
            </w:pPr>
            <w:r w:rsidRPr="00B6356B">
              <w:rPr>
                <w:rFonts w:ascii="Times New Roman" w:hAnsi="Times New Roman" w:cs="Times New Roman"/>
                <w:b/>
                <w:bCs/>
                <w:sz w:val="28"/>
                <w:szCs w:val="28"/>
                <w:lang w:val="uk-UA"/>
              </w:rPr>
              <w:t>Достатній</w:t>
            </w:r>
          </w:p>
        </w:tc>
        <w:tc>
          <w:tcPr>
            <w:tcW w:w="1469" w:type="dxa"/>
            <w:shd w:val="clear" w:color="auto" w:fill="DFD8E8"/>
            <w:hideMark/>
          </w:tcPr>
          <w:p w:rsidR="00B6356B" w:rsidRPr="00B6356B" w:rsidRDefault="00B6356B" w:rsidP="00F10C05">
            <w:pPr>
              <w:spacing w:after="0" w:line="360" w:lineRule="auto"/>
              <w:ind w:firstLine="567"/>
              <w:jc w:val="center"/>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t>Високий</w:t>
            </w:r>
          </w:p>
        </w:tc>
      </w:tr>
      <w:tr w:rsidR="00B6356B" w:rsidRPr="00B6356B" w:rsidTr="00B6356B">
        <w:trPr>
          <w:trHeight w:val="367"/>
        </w:trPr>
        <w:tc>
          <w:tcPr>
            <w:tcW w:w="1540" w:type="dxa"/>
            <w:shd w:val="clear" w:color="auto" w:fill="BFB1D0"/>
            <w:hideMark/>
          </w:tcPr>
          <w:p w:rsidR="00B6356B" w:rsidRPr="00B6356B" w:rsidRDefault="00B6356B" w:rsidP="00F10C05">
            <w:pPr>
              <w:spacing w:after="0" w:line="360" w:lineRule="auto"/>
              <w:ind w:firstLine="567"/>
              <w:jc w:val="both"/>
              <w:rPr>
                <w:rFonts w:ascii="Times New Roman" w:hAnsi="Times New Roman" w:cs="Times New Roman"/>
                <w:b/>
                <w:bCs/>
                <w:sz w:val="28"/>
                <w:szCs w:val="28"/>
              </w:rPr>
            </w:pPr>
            <w:r w:rsidRPr="00B6356B">
              <w:rPr>
                <w:rFonts w:ascii="Times New Roman" w:hAnsi="Times New Roman" w:cs="Times New Roman"/>
                <w:b/>
                <w:bCs/>
                <w:sz w:val="28"/>
                <w:szCs w:val="28"/>
                <w:lang w:val="uk-UA"/>
              </w:rPr>
              <w:t>20</w:t>
            </w:r>
            <w:r>
              <w:rPr>
                <w:rFonts w:ascii="Times New Roman" w:hAnsi="Times New Roman" w:cs="Times New Roman"/>
                <w:b/>
                <w:bCs/>
                <w:sz w:val="28"/>
                <w:szCs w:val="28"/>
                <w:lang w:val="uk-UA"/>
              </w:rPr>
              <w:t>2</w:t>
            </w:r>
            <w:r w:rsidRPr="00B6356B">
              <w:rPr>
                <w:rFonts w:ascii="Times New Roman" w:hAnsi="Times New Roman" w:cs="Times New Roman"/>
                <w:b/>
                <w:bCs/>
                <w:sz w:val="28"/>
                <w:szCs w:val="28"/>
                <w:lang w:val="uk-UA"/>
              </w:rPr>
              <w:t>0/20</w:t>
            </w:r>
            <w:r>
              <w:rPr>
                <w:rFonts w:ascii="Times New Roman" w:hAnsi="Times New Roman" w:cs="Times New Roman"/>
                <w:b/>
                <w:bCs/>
                <w:sz w:val="28"/>
                <w:szCs w:val="28"/>
                <w:lang w:val="uk-UA"/>
              </w:rPr>
              <w:t>21</w:t>
            </w:r>
          </w:p>
        </w:tc>
        <w:tc>
          <w:tcPr>
            <w:tcW w:w="1545" w:type="dxa"/>
            <w:shd w:val="clear" w:color="auto" w:fill="BFB1D0"/>
            <w:hideMark/>
          </w:tcPr>
          <w:p w:rsidR="00B6356B" w:rsidRPr="00B6356B" w:rsidRDefault="00B6356B" w:rsidP="00F10C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108</w:t>
            </w:r>
          </w:p>
        </w:tc>
        <w:tc>
          <w:tcPr>
            <w:tcW w:w="2083" w:type="dxa"/>
            <w:shd w:val="clear" w:color="auto" w:fill="BFB1D0"/>
            <w:hideMark/>
          </w:tcPr>
          <w:p w:rsidR="00B6356B" w:rsidRPr="00B6356B" w:rsidRDefault="00836647" w:rsidP="00F10C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12</w:t>
            </w:r>
            <w:r w:rsidR="00B6356B" w:rsidRPr="00B6356B">
              <w:rPr>
                <w:rFonts w:ascii="Times New Roman" w:hAnsi="Times New Roman" w:cs="Times New Roman"/>
                <w:sz w:val="28"/>
                <w:szCs w:val="28"/>
                <w:lang w:val="uk-UA"/>
              </w:rPr>
              <w:t xml:space="preserve"> (1</w:t>
            </w:r>
            <w:r>
              <w:rPr>
                <w:rFonts w:ascii="Times New Roman" w:hAnsi="Times New Roman" w:cs="Times New Roman"/>
                <w:sz w:val="28"/>
                <w:szCs w:val="28"/>
                <w:lang w:val="uk-UA"/>
              </w:rPr>
              <w:t>9</w:t>
            </w:r>
            <w:r w:rsidR="00B6356B" w:rsidRPr="00B6356B">
              <w:rPr>
                <w:rFonts w:ascii="Times New Roman" w:hAnsi="Times New Roman" w:cs="Times New Roman"/>
                <w:sz w:val="28"/>
                <w:szCs w:val="28"/>
                <w:lang w:val="uk-UA"/>
              </w:rPr>
              <w:t>%)</w:t>
            </w:r>
          </w:p>
        </w:tc>
        <w:tc>
          <w:tcPr>
            <w:tcW w:w="1410" w:type="dxa"/>
            <w:shd w:val="clear" w:color="auto" w:fill="BFB1D0"/>
            <w:hideMark/>
          </w:tcPr>
          <w:p w:rsidR="00B6356B" w:rsidRPr="00B6356B" w:rsidRDefault="00836647" w:rsidP="00F10C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25</w:t>
            </w:r>
            <w:r w:rsidR="00B6356B" w:rsidRPr="00B6356B">
              <w:rPr>
                <w:rFonts w:ascii="Times New Roman" w:hAnsi="Times New Roman" w:cs="Times New Roman"/>
                <w:sz w:val="28"/>
                <w:szCs w:val="28"/>
                <w:lang w:val="uk-UA"/>
              </w:rPr>
              <w:t xml:space="preserve"> (</w:t>
            </w:r>
            <w:r>
              <w:rPr>
                <w:rFonts w:ascii="Times New Roman" w:hAnsi="Times New Roman" w:cs="Times New Roman"/>
                <w:sz w:val="28"/>
                <w:szCs w:val="28"/>
                <w:lang w:val="uk-UA"/>
              </w:rPr>
              <w:t>39</w:t>
            </w:r>
            <w:r w:rsidR="00B6356B" w:rsidRPr="00B6356B">
              <w:rPr>
                <w:rFonts w:ascii="Times New Roman" w:hAnsi="Times New Roman" w:cs="Times New Roman"/>
                <w:sz w:val="28"/>
                <w:szCs w:val="28"/>
                <w:lang w:val="uk-UA"/>
              </w:rPr>
              <w:t>%)</w:t>
            </w:r>
          </w:p>
        </w:tc>
        <w:tc>
          <w:tcPr>
            <w:tcW w:w="1559" w:type="dxa"/>
            <w:shd w:val="clear" w:color="auto" w:fill="BFB1D0"/>
            <w:hideMark/>
          </w:tcPr>
          <w:p w:rsidR="00B6356B" w:rsidRPr="00B6356B" w:rsidRDefault="00B6356B" w:rsidP="00F10C05">
            <w:pPr>
              <w:spacing w:after="0" w:line="360" w:lineRule="auto"/>
              <w:ind w:firstLine="567"/>
              <w:jc w:val="both"/>
              <w:rPr>
                <w:rFonts w:ascii="Times New Roman" w:hAnsi="Times New Roman" w:cs="Times New Roman"/>
                <w:sz w:val="28"/>
                <w:szCs w:val="28"/>
              </w:rPr>
            </w:pPr>
            <w:r w:rsidRPr="00B6356B">
              <w:rPr>
                <w:rFonts w:ascii="Times New Roman" w:hAnsi="Times New Roman" w:cs="Times New Roman"/>
                <w:sz w:val="28"/>
                <w:szCs w:val="28"/>
                <w:lang w:val="uk-UA"/>
              </w:rPr>
              <w:t>2</w:t>
            </w:r>
            <w:r w:rsidR="00836647">
              <w:rPr>
                <w:rFonts w:ascii="Times New Roman" w:hAnsi="Times New Roman" w:cs="Times New Roman"/>
                <w:sz w:val="28"/>
                <w:szCs w:val="28"/>
                <w:lang w:val="uk-UA"/>
              </w:rPr>
              <w:t>7</w:t>
            </w:r>
            <w:r w:rsidRPr="00B6356B">
              <w:rPr>
                <w:rFonts w:ascii="Times New Roman" w:hAnsi="Times New Roman" w:cs="Times New Roman"/>
                <w:sz w:val="28"/>
                <w:szCs w:val="28"/>
                <w:lang w:val="uk-UA"/>
              </w:rPr>
              <w:t xml:space="preserve"> (4</w:t>
            </w:r>
            <w:r w:rsidR="00836647">
              <w:rPr>
                <w:rFonts w:ascii="Times New Roman" w:hAnsi="Times New Roman" w:cs="Times New Roman"/>
                <w:sz w:val="28"/>
                <w:szCs w:val="28"/>
                <w:lang w:val="uk-UA"/>
              </w:rPr>
              <w:t>2</w:t>
            </w:r>
            <w:r w:rsidRPr="00B6356B">
              <w:rPr>
                <w:rFonts w:ascii="Times New Roman" w:hAnsi="Times New Roman" w:cs="Times New Roman"/>
                <w:sz w:val="28"/>
                <w:szCs w:val="28"/>
                <w:lang w:val="uk-UA"/>
              </w:rPr>
              <w:t>%)</w:t>
            </w:r>
          </w:p>
        </w:tc>
        <w:tc>
          <w:tcPr>
            <w:tcW w:w="1469" w:type="dxa"/>
            <w:shd w:val="clear" w:color="auto" w:fill="BFB1D0"/>
            <w:hideMark/>
          </w:tcPr>
          <w:p w:rsidR="00B6356B" w:rsidRPr="00B6356B" w:rsidRDefault="00836647" w:rsidP="00F10C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w:t>
            </w:r>
          </w:p>
        </w:tc>
      </w:tr>
    </w:tbl>
    <w:tbl>
      <w:tblPr>
        <w:tblpPr w:leftFromText="180" w:rightFromText="180" w:vertAnchor="text" w:horzAnchor="margin" w:tblpY="437"/>
        <w:tblW w:w="903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1386"/>
        <w:gridCol w:w="3826"/>
        <w:gridCol w:w="3826"/>
      </w:tblGrid>
      <w:tr w:rsidR="007D075F" w:rsidRPr="00B6356B" w:rsidTr="007D075F">
        <w:trPr>
          <w:trHeight w:val="262"/>
        </w:trPr>
        <w:tc>
          <w:tcPr>
            <w:tcW w:w="1386" w:type="dxa"/>
            <w:vMerge w:val="restart"/>
            <w:tcBorders>
              <w:top w:val="single" w:sz="8" w:space="0" w:color="F79646"/>
              <w:left w:val="single" w:sz="8" w:space="0" w:color="F79646"/>
              <w:bottom w:val="single" w:sz="18" w:space="0" w:color="F79646"/>
              <w:right w:val="single" w:sz="8" w:space="0" w:color="F79646"/>
            </w:tcBorders>
            <w:shd w:val="clear" w:color="auto" w:fill="auto"/>
            <w:hideMark/>
          </w:tcPr>
          <w:p w:rsidR="007D075F" w:rsidRPr="00B6356B" w:rsidRDefault="007D075F" w:rsidP="00F10C05">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lang w:val="uk-UA"/>
              </w:rPr>
              <w:t>Клас</w:t>
            </w:r>
          </w:p>
          <w:p w:rsidR="007D075F" w:rsidRPr="00B6356B" w:rsidRDefault="007D075F" w:rsidP="00F10C05">
            <w:pPr>
              <w:spacing w:after="0" w:line="360" w:lineRule="auto"/>
              <w:ind w:firstLine="567"/>
              <w:jc w:val="both"/>
              <w:rPr>
                <w:rFonts w:ascii="Times New Roman" w:hAnsi="Times New Roman" w:cs="Times New Roman"/>
                <w:b/>
                <w:bCs/>
                <w:sz w:val="28"/>
                <w:szCs w:val="28"/>
              </w:rPr>
            </w:pPr>
            <w:r w:rsidRPr="00B6356B">
              <w:rPr>
                <w:rFonts w:ascii="Times New Roman" w:hAnsi="Times New Roman" w:cs="Times New Roman"/>
                <w:b/>
                <w:bCs/>
                <w:sz w:val="28"/>
                <w:szCs w:val="28"/>
                <w:lang w:val="uk-UA"/>
              </w:rPr>
              <w:t> </w:t>
            </w:r>
          </w:p>
        </w:tc>
        <w:tc>
          <w:tcPr>
            <w:tcW w:w="7652" w:type="dxa"/>
            <w:gridSpan w:val="2"/>
            <w:tcBorders>
              <w:top w:val="single" w:sz="8" w:space="0" w:color="F79646"/>
              <w:left w:val="single" w:sz="8" w:space="0" w:color="F79646"/>
              <w:bottom w:val="single" w:sz="18" w:space="0" w:color="F79646"/>
              <w:right w:val="single" w:sz="8" w:space="0" w:color="F79646"/>
            </w:tcBorders>
          </w:tcPr>
          <w:p w:rsidR="007D075F" w:rsidRPr="00B6356B" w:rsidRDefault="007D075F" w:rsidP="00F10C05">
            <w:pPr>
              <w:spacing w:after="0" w:line="360" w:lineRule="auto"/>
              <w:ind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Якість знань</w:t>
            </w:r>
          </w:p>
        </w:tc>
      </w:tr>
      <w:tr w:rsidR="007D075F" w:rsidRPr="00B6356B" w:rsidTr="007D075F">
        <w:trPr>
          <w:trHeight w:val="247"/>
        </w:trPr>
        <w:tc>
          <w:tcPr>
            <w:tcW w:w="1386" w:type="dxa"/>
            <w:vMerge/>
            <w:tcBorders>
              <w:top w:val="single" w:sz="8" w:space="0" w:color="F79646"/>
              <w:left w:val="single" w:sz="8" w:space="0" w:color="F79646"/>
              <w:bottom w:val="single" w:sz="8" w:space="0" w:color="F79646"/>
              <w:right w:val="single" w:sz="8" w:space="0" w:color="F79646"/>
            </w:tcBorders>
            <w:shd w:val="clear" w:color="auto" w:fill="FDE4D0"/>
            <w:hideMark/>
          </w:tcPr>
          <w:p w:rsidR="007D075F" w:rsidRPr="00B6356B" w:rsidRDefault="007D075F" w:rsidP="00F10C05">
            <w:pPr>
              <w:spacing w:after="0" w:line="360" w:lineRule="auto"/>
              <w:ind w:firstLine="567"/>
              <w:jc w:val="both"/>
              <w:rPr>
                <w:rFonts w:ascii="Times New Roman" w:hAnsi="Times New Roman" w:cs="Times New Roman"/>
                <w:b/>
                <w:bCs/>
                <w:sz w:val="28"/>
                <w:szCs w:val="28"/>
              </w:rPr>
            </w:pPr>
          </w:p>
        </w:tc>
        <w:tc>
          <w:tcPr>
            <w:tcW w:w="3826"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7D075F" w:rsidRDefault="007D075F" w:rsidP="00F10C0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2019 -2020</w:t>
            </w:r>
          </w:p>
        </w:tc>
        <w:tc>
          <w:tcPr>
            <w:tcW w:w="3826" w:type="dxa"/>
            <w:tcBorders>
              <w:top w:val="single" w:sz="8" w:space="0" w:color="F79646"/>
              <w:left w:val="single" w:sz="8" w:space="0" w:color="F79646"/>
              <w:bottom w:val="single" w:sz="8" w:space="0" w:color="F79646"/>
              <w:right w:val="single" w:sz="8" w:space="0" w:color="F79646"/>
            </w:tcBorders>
            <w:shd w:val="clear" w:color="auto" w:fill="FFFFFF" w:themeFill="background1"/>
          </w:tcPr>
          <w:p w:rsidR="007D075F" w:rsidRPr="00B6356B" w:rsidRDefault="007D075F" w:rsidP="00F10C0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2020 – 2021 </w:t>
            </w:r>
          </w:p>
        </w:tc>
      </w:tr>
      <w:tr w:rsidR="007D075F" w:rsidRPr="00B6356B" w:rsidTr="007D075F">
        <w:trPr>
          <w:trHeight w:val="413"/>
        </w:trPr>
        <w:tc>
          <w:tcPr>
            <w:tcW w:w="1386" w:type="dxa"/>
            <w:tcBorders>
              <w:top w:val="single" w:sz="8" w:space="0" w:color="F79646"/>
              <w:left w:val="single" w:sz="8" w:space="0" w:color="F79646"/>
              <w:bottom w:val="single" w:sz="8" w:space="0" w:color="F79646"/>
              <w:right w:val="single" w:sz="8" w:space="0" w:color="F79646"/>
            </w:tcBorders>
            <w:shd w:val="clear" w:color="auto" w:fill="auto"/>
          </w:tcPr>
          <w:p w:rsidR="007D075F" w:rsidRPr="00B6356B" w:rsidRDefault="007D075F" w:rsidP="00F10C05">
            <w:pPr>
              <w:spacing w:after="0" w:line="360" w:lineRule="auto"/>
              <w:ind w:firstLine="567"/>
              <w:jc w:val="both"/>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t>1</w:t>
            </w:r>
          </w:p>
        </w:tc>
        <w:tc>
          <w:tcPr>
            <w:tcW w:w="3826" w:type="dxa"/>
            <w:tcBorders>
              <w:top w:val="single" w:sz="8" w:space="0" w:color="F79646"/>
              <w:left w:val="single" w:sz="8" w:space="0" w:color="F79646"/>
              <w:bottom w:val="single" w:sz="8" w:space="0" w:color="F79646"/>
              <w:right w:val="single" w:sz="8" w:space="0" w:color="F79646"/>
            </w:tcBorders>
            <w:shd w:val="clear" w:color="auto" w:fill="B8CCE4" w:themeFill="accent1" w:themeFillTint="66"/>
          </w:tcPr>
          <w:p w:rsidR="007D075F" w:rsidRDefault="007D075F" w:rsidP="00F10C0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Форм</w:t>
            </w:r>
            <w:r w:rsidRPr="00B6356B">
              <w:rPr>
                <w:rFonts w:ascii="Times New Roman" w:hAnsi="Times New Roman" w:cs="Times New Roman"/>
                <w:sz w:val="28"/>
                <w:szCs w:val="28"/>
                <w:lang w:val="uk-UA"/>
              </w:rPr>
              <w:t>.оц.</w:t>
            </w:r>
          </w:p>
        </w:tc>
        <w:tc>
          <w:tcPr>
            <w:tcW w:w="3826" w:type="dxa"/>
            <w:tcBorders>
              <w:top w:val="single" w:sz="8" w:space="0" w:color="F79646"/>
              <w:left w:val="single" w:sz="8" w:space="0" w:color="F79646"/>
              <w:bottom w:val="single" w:sz="8" w:space="0" w:color="F79646"/>
              <w:right w:val="single" w:sz="8" w:space="0" w:color="F79646"/>
            </w:tcBorders>
            <w:shd w:val="clear" w:color="auto" w:fill="92D050"/>
          </w:tcPr>
          <w:p w:rsidR="007D075F" w:rsidRPr="00B6356B" w:rsidRDefault="007D075F" w:rsidP="00F10C0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Форм</w:t>
            </w:r>
            <w:r w:rsidRPr="00B6356B">
              <w:rPr>
                <w:rFonts w:ascii="Times New Roman" w:hAnsi="Times New Roman" w:cs="Times New Roman"/>
                <w:sz w:val="28"/>
                <w:szCs w:val="28"/>
                <w:lang w:val="uk-UA"/>
              </w:rPr>
              <w:t>.оц.</w:t>
            </w:r>
          </w:p>
        </w:tc>
      </w:tr>
      <w:tr w:rsidR="007D075F" w:rsidRPr="00B6356B" w:rsidTr="007D075F">
        <w:trPr>
          <w:trHeight w:val="413"/>
        </w:trPr>
        <w:tc>
          <w:tcPr>
            <w:tcW w:w="1386" w:type="dxa"/>
            <w:tcBorders>
              <w:top w:val="single" w:sz="8" w:space="0" w:color="F79646"/>
              <w:left w:val="single" w:sz="8" w:space="0" w:color="F79646"/>
              <w:bottom w:val="single" w:sz="8" w:space="0" w:color="F79646"/>
              <w:right w:val="single" w:sz="8" w:space="0" w:color="F79646"/>
            </w:tcBorders>
            <w:shd w:val="clear" w:color="auto" w:fill="auto"/>
          </w:tcPr>
          <w:p w:rsidR="007D075F" w:rsidRPr="00B6356B" w:rsidRDefault="007D075F" w:rsidP="00F10C05">
            <w:pPr>
              <w:spacing w:after="0" w:line="360" w:lineRule="auto"/>
              <w:ind w:firstLine="567"/>
              <w:jc w:val="both"/>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t>2</w:t>
            </w:r>
          </w:p>
        </w:tc>
        <w:tc>
          <w:tcPr>
            <w:tcW w:w="3826" w:type="dxa"/>
            <w:tcBorders>
              <w:top w:val="single" w:sz="8" w:space="0" w:color="F79646"/>
              <w:left w:val="single" w:sz="8" w:space="0" w:color="F79646"/>
              <w:bottom w:val="single" w:sz="8" w:space="0" w:color="F79646"/>
              <w:right w:val="single" w:sz="8" w:space="0" w:color="F79646"/>
            </w:tcBorders>
            <w:shd w:val="clear" w:color="auto" w:fill="E36C0A" w:themeFill="accent6" w:themeFillShade="BF"/>
          </w:tcPr>
          <w:p w:rsidR="007D075F" w:rsidRDefault="007D075F" w:rsidP="00F10C0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Форм</w:t>
            </w:r>
            <w:r w:rsidRPr="00B6356B">
              <w:rPr>
                <w:rFonts w:ascii="Times New Roman" w:hAnsi="Times New Roman" w:cs="Times New Roman"/>
                <w:sz w:val="28"/>
                <w:szCs w:val="28"/>
                <w:lang w:val="uk-UA"/>
              </w:rPr>
              <w:t>.оц.</w:t>
            </w:r>
          </w:p>
        </w:tc>
        <w:tc>
          <w:tcPr>
            <w:tcW w:w="3826" w:type="dxa"/>
            <w:tcBorders>
              <w:top w:val="single" w:sz="8" w:space="0" w:color="F79646"/>
              <w:left w:val="single" w:sz="8" w:space="0" w:color="F79646"/>
              <w:bottom w:val="single" w:sz="8" w:space="0" w:color="F79646"/>
              <w:right w:val="single" w:sz="8" w:space="0" w:color="F79646"/>
            </w:tcBorders>
            <w:shd w:val="clear" w:color="auto" w:fill="B8CCE4"/>
          </w:tcPr>
          <w:p w:rsidR="007D075F" w:rsidRPr="00B6356B" w:rsidRDefault="007D075F" w:rsidP="00F10C0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Форм</w:t>
            </w:r>
            <w:r w:rsidRPr="00B6356B">
              <w:rPr>
                <w:rFonts w:ascii="Times New Roman" w:hAnsi="Times New Roman" w:cs="Times New Roman"/>
                <w:sz w:val="28"/>
                <w:szCs w:val="28"/>
                <w:lang w:val="uk-UA"/>
              </w:rPr>
              <w:t>.оц.</w:t>
            </w:r>
          </w:p>
        </w:tc>
      </w:tr>
      <w:tr w:rsidR="000B496C" w:rsidRPr="00B6356B" w:rsidTr="007D075F">
        <w:trPr>
          <w:trHeight w:val="413"/>
        </w:trPr>
        <w:tc>
          <w:tcPr>
            <w:tcW w:w="1386" w:type="dxa"/>
            <w:tcBorders>
              <w:top w:val="single" w:sz="8" w:space="0" w:color="F79646"/>
              <w:left w:val="single" w:sz="8" w:space="0" w:color="F79646"/>
              <w:bottom w:val="single" w:sz="8" w:space="0" w:color="F79646"/>
              <w:right w:val="single" w:sz="8" w:space="0" w:color="F79646"/>
            </w:tcBorders>
            <w:shd w:val="clear" w:color="auto" w:fill="auto"/>
          </w:tcPr>
          <w:p w:rsidR="000B496C" w:rsidRPr="00B6356B" w:rsidRDefault="000B496C" w:rsidP="00F10C05">
            <w:pPr>
              <w:spacing w:after="0" w:line="360" w:lineRule="auto"/>
              <w:ind w:firstLine="567"/>
              <w:jc w:val="both"/>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t>3</w:t>
            </w:r>
          </w:p>
        </w:tc>
        <w:tc>
          <w:tcPr>
            <w:tcW w:w="3826" w:type="dxa"/>
            <w:tcBorders>
              <w:top w:val="single" w:sz="8" w:space="0" w:color="F79646"/>
              <w:left w:val="single" w:sz="8" w:space="0" w:color="F79646"/>
              <w:bottom w:val="single" w:sz="8" w:space="0" w:color="F79646"/>
              <w:right w:val="single" w:sz="8" w:space="0" w:color="F79646"/>
            </w:tcBorders>
            <w:shd w:val="clear" w:color="auto" w:fill="00B050"/>
          </w:tcPr>
          <w:p w:rsidR="000B496C" w:rsidRDefault="003F6855" w:rsidP="00F10C05">
            <w:pPr>
              <w:spacing w:line="360" w:lineRule="auto"/>
              <w:ind w:firstLine="567"/>
              <w:jc w:val="center"/>
            </w:pPr>
            <w:r>
              <w:rPr>
                <w:rFonts w:ascii="Times New Roman" w:hAnsi="Times New Roman" w:cs="Times New Roman"/>
                <w:sz w:val="28"/>
                <w:szCs w:val="28"/>
                <w:lang w:val="uk-UA"/>
              </w:rPr>
              <w:t xml:space="preserve">54 </w:t>
            </w:r>
            <w:r w:rsidR="000B496C" w:rsidRPr="00DB5207">
              <w:rPr>
                <w:rFonts w:ascii="Times New Roman" w:hAnsi="Times New Roman" w:cs="Times New Roman"/>
                <w:sz w:val="28"/>
                <w:szCs w:val="28"/>
                <w:lang w:val="uk-UA"/>
              </w:rPr>
              <w:t>%</w:t>
            </w:r>
          </w:p>
        </w:tc>
        <w:tc>
          <w:tcPr>
            <w:tcW w:w="3826" w:type="dxa"/>
            <w:tcBorders>
              <w:top w:val="single" w:sz="8" w:space="0" w:color="F79646"/>
              <w:left w:val="single" w:sz="8" w:space="0" w:color="F79646"/>
              <w:bottom w:val="single" w:sz="8" w:space="0" w:color="F79646"/>
              <w:right w:val="single" w:sz="8" w:space="0" w:color="F79646"/>
            </w:tcBorders>
            <w:shd w:val="clear" w:color="auto" w:fill="E36C0A"/>
          </w:tcPr>
          <w:p w:rsidR="000B496C" w:rsidRPr="00B6356B" w:rsidRDefault="000B496C" w:rsidP="00F10C0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Форм</w:t>
            </w:r>
            <w:r w:rsidRPr="00B6356B">
              <w:rPr>
                <w:rFonts w:ascii="Times New Roman" w:hAnsi="Times New Roman" w:cs="Times New Roman"/>
                <w:sz w:val="28"/>
                <w:szCs w:val="28"/>
                <w:lang w:val="uk-UA"/>
              </w:rPr>
              <w:t>.оц.</w:t>
            </w:r>
          </w:p>
        </w:tc>
      </w:tr>
      <w:tr w:rsidR="000B496C" w:rsidRPr="00B6356B" w:rsidTr="007D075F">
        <w:trPr>
          <w:trHeight w:val="413"/>
        </w:trPr>
        <w:tc>
          <w:tcPr>
            <w:tcW w:w="1386" w:type="dxa"/>
            <w:tcBorders>
              <w:top w:val="single" w:sz="8" w:space="0" w:color="F79646"/>
              <w:left w:val="single" w:sz="8" w:space="0" w:color="F79646"/>
              <w:bottom w:val="single" w:sz="8" w:space="0" w:color="F79646"/>
              <w:right w:val="single" w:sz="8" w:space="0" w:color="F79646"/>
            </w:tcBorders>
            <w:shd w:val="clear" w:color="auto" w:fill="auto"/>
          </w:tcPr>
          <w:p w:rsidR="000B496C" w:rsidRPr="00B6356B" w:rsidRDefault="000B496C" w:rsidP="00F10C05">
            <w:pPr>
              <w:spacing w:after="0" w:line="360" w:lineRule="auto"/>
              <w:ind w:firstLine="567"/>
              <w:jc w:val="both"/>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lastRenderedPageBreak/>
              <w:t>4</w:t>
            </w:r>
          </w:p>
        </w:tc>
        <w:tc>
          <w:tcPr>
            <w:tcW w:w="3826" w:type="dxa"/>
            <w:tcBorders>
              <w:top w:val="single" w:sz="8" w:space="0" w:color="F79646"/>
              <w:left w:val="single" w:sz="8" w:space="0" w:color="F79646"/>
              <w:bottom w:val="single" w:sz="8" w:space="0" w:color="F79646"/>
              <w:right w:val="single" w:sz="8" w:space="0" w:color="F79646"/>
            </w:tcBorders>
            <w:shd w:val="clear" w:color="auto" w:fill="FFFF00"/>
          </w:tcPr>
          <w:p w:rsidR="000B496C" w:rsidRDefault="003F6855" w:rsidP="00F10C05">
            <w:pPr>
              <w:spacing w:line="360" w:lineRule="auto"/>
              <w:ind w:firstLine="567"/>
              <w:jc w:val="center"/>
            </w:pPr>
            <w:r>
              <w:rPr>
                <w:rFonts w:ascii="Times New Roman" w:hAnsi="Times New Roman" w:cs="Times New Roman"/>
                <w:sz w:val="28"/>
                <w:szCs w:val="28"/>
                <w:lang w:val="uk-UA"/>
              </w:rPr>
              <w:t xml:space="preserve">63 </w:t>
            </w:r>
            <w:r w:rsidR="000B496C" w:rsidRPr="00DB5207">
              <w:rPr>
                <w:rFonts w:ascii="Times New Roman" w:hAnsi="Times New Roman" w:cs="Times New Roman"/>
                <w:sz w:val="28"/>
                <w:szCs w:val="28"/>
                <w:lang w:val="uk-UA"/>
              </w:rPr>
              <w:t>%</w:t>
            </w:r>
          </w:p>
        </w:tc>
        <w:tc>
          <w:tcPr>
            <w:tcW w:w="3826" w:type="dxa"/>
            <w:tcBorders>
              <w:top w:val="single" w:sz="8" w:space="0" w:color="F79646"/>
              <w:left w:val="single" w:sz="8" w:space="0" w:color="F79646"/>
              <w:bottom w:val="single" w:sz="8" w:space="0" w:color="F79646"/>
              <w:right w:val="single" w:sz="8" w:space="0" w:color="F79646"/>
            </w:tcBorders>
            <w:shd w:val="clear" w:color="auto" w:fill="00B050"/>
          </w:tcPr>
          <w:p w:rsidR="000B496C" w:rsidRPr="00B6356B" w:rsidRDefault="00836647" w:rsidP="00F10C0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0B496C" w:rsidRPr="00B6356B">
              <w:rPr>
                <w:rFonts w:ascii="Times New Roman" w:hAnsi="Times New Roman" w:cs="Times New Roman"/>
                <w:sz w:val="28"/>
                <w:szCs w:val="28"/>
                <w:lang w:val="uk-UA"/>
              </w:rPr>
              <w:t>%</w:t>
            </w:r>
          </w:p>
        </w:tc>
      </w:tr>
      <w:tr w:rsidR="000B496C" w:rsidRPr="00B6356B" w:rsidTr="007D075F">
        <w:trPr>
          <w:trHeight w:val="413"/>
        </w:trPr>
        <w:tc>
          <w:tcPr>
            <w:tcW w:w="1386" w:type="dxa"/>
            <w:tcBorders>
              <w:top w:val="single" w:sz="8" w:space="0" w:color="F79646"/>
              <w:left w:val="single" w:sz="8" w:space="0" w:color="F79646"/>
              <w:bottom w:val="single" w:sz="8" w:space="0" w:color="F79646"/>
              <w:right w:val="single" w:sz="8" w:space="0" w:color="F79646"/>
            </w:tcBorders>
            <w:shd w:val="clear" w:color="auto" w:fill="auto"/>
            <w:hideMark/>
          </w:tcPr>
          <w:p w:rsidR="000B496C" w:rsidRPr="00B6356B" w:rsidRDefault="000B496C" w:rsidP="00F10C05">
            <w:pPr>
              <w:spacing w:after="0" w:line="360" w:lineRule="auto"/>
              <w:ind w:firstLine="567"/>
              <w:jc w:val="both"/>
              <w:rPr>
                <w:rFonts w:ascii="Times New Roman" w:hAnsi="Times New Roman" w:cs="Times New Roman"/>
                <w:b/>
                <w:bCs/>
                <w:sz w:val="28"/>
                <w:szCs w:val="28"/>
              </w:rPr>
            </w:pPr>
            <w:r w:rsidRPr="00B6356B">
              <w:rPr>
                <w:rFonts w:ascii="Times New Roman" w:hAnsi="Times New Roman" w:cs="Times New Roman"/>
                <w:b/>
                <w:bCs/>
                <w:sz w:val="28"/>
                <w:szCs w:val="28"/>
                <w:lang w:val="uk-UA"/>
              </w:rPr>
              <w:t>5</w:t>
            </w:r>
          </w:p>
        </w:tc>
        <w:tc>
          <w:tcPr>
            <w:tcW w:w="3826" w:type="dxa"/>
            <w:tcBorders>
              <w:top w:val="single" w:sz="8" w:space="0" w:color="F79646"/>
              <w:left w:val="single" w:sz="8" w:space="0" w:color="F79646"/>
              <w:bottom w:val="single" w:sz="8" w:space="0" w:color="F79646"/>
              <w:right w:val="single" w:sz="8" w:space="0" w:color="F79646"/>
            </w:tcBorders>
            <w:shd w:val="clear" w:color="auto" w:fill="FFC000"/>
          </w:tcPr>
          <w:p w:rsidR="000B496C" w:rsidRDefault="003F6855" w:rsidP="00F10C05">
            <w:pPr>
              <w:spacing w:line="360" w:lineRule="auto"/>
              <w:ind w:firstLine="567"/>
              <w:jc w:val="center"/>
            </w:pPr>
            <w:r>
              <w:rPr>
                <w:rFonts w:ascii="Times New Roman" w:hAnsi="Times New Roman" w:cs="Times New Roman"/>
                <w:sz w:val="28"/>
                <w:szCs w:val="28"/>
                <w:lang w:val="uk-UA"/>
              </w:rPr>
              <w:t xml:space="preserve">40 </w:t>
            </w:r>
            <w:r w:rsidR="000B496C" w:rsidRPr="00DB5207">
              <w:rPr>
                <w:rFonts w:ascii="Times New Roman" w:hAnsi="Times New Roman" w:cs="Times New Roman"/>
                <w:sz w:val="28"/>
                <w:szCs w:val="28"/>
                <w:lang w:val="uk-UA"/>
              </w:rPr>
              <w:t>%</w:t>
            </w:r>
          </w:p>
        </w:tc>
        <w:tc>
          <w:tcPr>
            <w:tcW w:w="3826" w:type="dxa"/>
            <w:tcBorders>
              <w:top w:val="single" w:sz="8" w:space="0" w:color="F79646"/>
              <w:left w:val="single" w:sz="8" w:space="0" w:color="F79646"/>
              <w:bottom w:val="single" w:sz="8" w:space="0" w:color="F79646"/>
              <w:right w:val="single" w:sz="8" w:space="0" w:color="F79646"/>
            </w:tcBorders>
            <w:shd w:val="clear" w:color="auto" w:fill="FFFF00"/>
          </w:tcPr>
          <w:p w:rsidR="000B496C" w:rsidRPr="00B6356B" w:rsidRDefault="00836647" w:rsidP="00F10C0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59 </w:t>
            </w:r>
            <w:r w:rsidR="000B496C" w:rsidRPr="00B6356B">
              <w:rPr>
                <w:rFonts w:ascii="Times New Roman" w:hAnsi="Times New Roman" w:cs="Times New Roman"/>
                <w:sz w:val="28"/>
                <w:szCs w:val="28"/>
                <w:lang w:val="uk-UA"/>
              </w:rPr>
              <w:t>%</w:t>
            </w:r>
          </w:p>
        </w:tc>
      </w:tr>
      <w:tr w:rsidR="000B496C" w:rsidRPr="00B6356B" w:rsidTr="007D075F">
        <w:trPr>
          <w:trHeight w:val="355"/>
        </w:trPr>
        <w:tc>
          <w:tcPr>
            <w:tcW w:w="1386" w:type="dxa"/>
            <w:tcBorders>
              <w:top w:val="single" w:sz="8" w:space="0" w:color="F79646"/>
              <w:left w:val="single" w:sz="8" w:space="0" w:color="F79646"/>
              <w:bottom w:val="single" w:sz="8" w:space="0" w:color="F79646"/>
              <w:right w:val="single" w:sz="8" w:space="0" w:color="F79646"/>
            </w:tcBorders>
            <w:shd w:val="clear" w:color="auto" w:fill="FFFFFF" w:themeFill="background1"/>
            <w:hideMark/>
          </w:tcPr>
          <w:p w:rsidR="000B496C" w:rsidRPr="00B6356B" w:rsidRDefault="000B496C" w:rsidP="00F10C05">
            <w:pPr>
              <w:spacing w:after="0" w:line="360" w:lineRule="auto"/>
              <w:ind w:firstLine="567"/>
              <w:jc w:val="both"/>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t>6</w:t>
            </w:r>
          </w:p>
        </w:tc>
        <w:tc>
          <w:tcPr>
            <w:tcW w:w="3826" w:type="dxa"/>
            <w:tcBorders>
              <w:top w:val="single" w:sz="8" w:space="0" w:color="F79646"/>
              <w:left w:val="single" w:sz="8" w:space="0" w:color="F79646"/>
              <w:bottom w:val="single" w:sz="8" w:space="0" w:color="F79646"/>
              <w:right w:val="single" w:sz="8" w:space="0" w:color="F79646"/>
            </w:tcBorders>
            <w:shd w:val="clear" w:color="auto" w:fill="00B0F0"/>
          </w:tcPr>
          <w:p w:rsidR="000B496C" w:rsidRDefault="003F6855" w:rsidP="00F10C05">
            <w:pPr>
              <w:spacing w:line="360" w:lineRule="auto"/>
              <w:ind w:firstLine="567"/>
              <w:jc w:val="center"/>
            </w:pPr>
            <w:r>
              <w:rPr>
                <w:rFonts w:ascii="Times New Roman" w:hAnsi="Times New Roman" w:cs="Times New Roman"/>
                <w:sz w:val="28"/>
                <w:szCs w:val="28"/>
                <w:lang w:val="uk-UA"/>
              </w:rPr>
              <w:t>60</w:t>
            </w:r>
            <w:r w:rsidR="000B496C" w:rsidRPr="00DB5207">
              <w:rPr>
                <w:rFonts w:ascii="Times New Roman" w:hAnsi="Times New Roman" w:cs="Times New Roman"/>
                <w:sz w:val="28"/>
                <w:szCs w:val="28"/>
                <w:lang w:val="uk-UA"/>
              </w:rPr>
              <w:t>%</w:t>
            </w:r>
          </w:p>
        </w:tc>
        <w:tc>
          <w:tcPr>
            <w:tcW w:w="3826" w:type="dxa"/>
            <w:tcBorders>
              <w:top w:val="single" w:sz="8" w:space="0" w:color="F79646"/>
              <w:left w:val="single" w:sz="8" w:space="0" w:color="F79646"/>
              <w:bottom w:val="single" w:sz="8" w:space="0" w:color="F79646"/>
              <w:right w:val="single" w:sz="8" w:space="0" w:color="F79646"/>
            </w:tcBorders>
            <w:shd w:val="clear" w:color="auto" w:fill="FFC000"/>
          </w:tcPr>
          <w:p w:rsidR="000B496C" w:rsidRPr="00B6356B" w:rsidRDefault="00836647" w:rsidP="00F10C0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40 </w:t>
            </w:r>
            <w:r w:rsidR="000B496C" w:rsidRPr="00B6356B">
              <w:rPr>
                <w:rFonts w:ascii="Times New Roman" w:hAnsi="Times New Roman" w:cs="Times New Roman"/>
                <w:sz w:val="28"/>
                <w:szCs w:val="28"/>
                <w:lang w:val="uk-UA"/>
              </w:rPr>
              <w:t>%</w:t>
            </w:r>
          </w:p>
        </w:tc>
      </w:tr>
      <w:tr w:rsidR="000B496C" w:rsidRPr="00B6356B" w:rsidTr="007D075F">
        <w:trPr>
          <w:trHeight w:val="383"/>
        </w:trPr>
        <w:tc>
          <w:tcPr>
            <w:tcW w:w="1386" w:type="dxa"/>
            <w:tcBorders>
              <w:top w:val="single" w:sz="8" w:space="0" w:color="F79646"/>
              <w:left w:val="single" w:sz="8" w:space="0" w:color="F79646"/>
              <w:bottom w:val="single" w:sz="8" w:space="0" w:color="F79646"/>
              <w:right w:val="single" w:sz="8" w:space="0" w:color="F79646"/>
            </w:tcBorders>
            <w:shd w:val="clear" w:color="auto" w:fill="auto"/>
            <w:hideMark/>
          </w:tcPr>
          <w:p w:rsidR="000B496C" w:rsidRPr="00B6356B" w:rsidRDefault="000B496C" w:rsidP="00F10C05">
            <w:pPr>
              <w:spacing w:after="0" w:line="360" w:lineRule="auto"/>
              <w:ind w:firstLine="567"/>
              <w:jc w:val="both"/>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t>7</w:t>
            </w:r>
          </w:p>
        </w:tc>
        <w:tc>
          <w:tcPr>
            <w:tcW w:w="3826" w:type="dxa"/>
            <w:tcBorders>
              <w:top w:val="single" w:sz="8" w:space="0" w:color="F79646"/>
              <w:left w:val="single" w:sz="8" w:space="0" w:color="F79646"/>
              <w:bottom w:val="single" w:sz="8" w:space="0" w:color="F79646"/>
              <w:right w:val="single" w:sz="8" w:space="0" w:color="F79646"/>
            </w:tcBorders>
            <w:shd w:val="clear" w:color="auto" w:fill="DAEEF3" w:themeFill="accent5" w:themeFillTint="33"/>
          </w:tcPr>
          <w:p w:rsidR="000B496C" w:rsidRDefault="003F6855" w:rsidP="00F10C05">
            <w:pPr>
              <w:spacing w:line="360" w:lineRule="auto"/>
              <w:ind w:firstLine="567"/>
              <w:jc w:val="center"/>
            </w:pPr>
            <w:r>
              <w:rPr>
                <w:rFonts w:ascii="Times New Roman" w:hAnsi="Times New Roman" w:cs="Times New Roman"/>
                <w:sz w:val="28"/>
                <w:szCs w:val="28"/>
                <w:lang w:val="uk-UA"/>
              </w:rPr>
              <w:t xml:space="preserve">36 </w:t>
            </w:r>
            <w:r w:rsidR="000B496C" w:rsidRPr="00DB5207">
              <w:rPr>
                <w:rFonts w:ascii="Times New Roman" w:hAnsi="Times New Roman" w:cs="Times New Roman"/>
                <w:sz w:val="28"/>
                <w:szCs w:val="28"/>
                <w:lang w:val="uk-UA"/>
              </w:rPr>
              <w:t>%</w:t>
            </w:r>
          </w:p>
        </w:tc>
        <w:tc>
          <w:tcPr>
            <w:tcW w:w="3826" w:type="dxa"/>
            <w:tcBorders>
              <w:top w:val="single" w:sz="8" w:space="0" w:color="F79646"/>
              <w:left w:val="single" w:sz="8" w:space="0" w:color="F79646"/>
              <w:bottom w:val="single" w:sz="8" w:space="0" w:color="F79646"/>
              <w:right w:val="single" w:sz="8" w:space="0" w:color="F79646"/>
            </w:tcBorders>
            <w:shd w:val="clear" w:color="auto" w:fill="00B0F0"/>
          </w:tcPr>
          <w:p w:rsidR="000B496C" w:rsidRPr="00B6356B" w:rsidRDefault="00836647" w:rsidP="00F10C0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0B496C" w:rsidRPr="00B6356B">
              <w:rPr>
                <w:rFonts w:ascii="Times New Roman" w:hAnsi="Times New Roman" w:cs="Times New Roman"/>
                <w:sz w:val="28"/>
                <w:szCs w:val="28"/>
                <w:lang w:val="uk-UA"/>
              </w:rPr>
              <w:t>%</w:t>
            </w:r>
          </w:p>
        </w:tc>
      </w:tr>
      <w:tr w:rsidR="000B496C" w:rsidRPr="00B6356B" w:rsidTr="007D075F">
        <w:trPr>
          <w:trHeight w:val="363"/>
        </w:trPr>
        <w:tc>
          <w:tcPr>
            <w:tcW w:w="1386" w:type="dxa"/>
            <w:tcBorders>
              <w:top w:val="single" w:sz="8" w:space="0" w:color="F79646"/>
              <w:left w:val="single" w:sz="8" w:space="0" w:color="F79646"/>
              <w:bottom w:val="single" w:sz="8" w:space="0" w:color="F79646"/>
              <w:right w:val="single" w:sz="8" w:space="0" w:color="F79646"/>
            </w:tcBorders>
            <w:shd w:val="clear" w:color="auto" w:fill="FFFFFF" w:themeFill="background1"/>
            <w:hideMark/>
          </w:tcPr>
          <w:p w:rsidR="000B496C" w:rsidRPr="00B6356B" w:rsidRDefault="000B496C" w:rsidP="00F10C05">
            <w:pPr>
              <w:spacing w:after="0" w:line="360" w:lineRule="auto"/>
              <w:ind w:firstLine="567"/>
              <w:jc w:val="both"/>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t>8</w:t>
            </w:r>
          </w:p>
        </w:tc>
        <w:tc>
          <w:tcPr>
            <w:tcW w:w="3826" w:type="dxa"/>
            <w:tcBorders>
              <w:top w:val="single" w:sz="8" w:space="0" w:color="F79646"/>
              <w:left w:val="single" w:sz="8" w:space="0" w:color="F79646"/>
              <w:bottom w:val="single" w:sz="8" w:space="0" w:color="F79646"/>
              <w:right w:val="single" w:sz="8" w:space="0" w:color="F79646"/>
            </w:tcBorders>
            <w:shd w:val="clear" w:color="auto" w:fill="CCC0D9" w:themeFill="accent4" w:themeFillTint="66"/>
          </w:tcPr>
          <w:p w:rsidR="000B496C" w:rsidRDefault="003F6855" w:rsidP="00F10C05">
            <w:pPr>
              <w:spacing w:line="360" w:lineRule="auto"/>
              <w:ind w:firstLine="567"/>
              <w:jc w:val="center"/>
            </w:pPr>
            <w:r>
              <w:rPr>
                <w:rFonts w:ascii="Times New Roman" w:hAnsi="Times New Roman" w:cs="Times New Roman"/>
                <w:sz w:val="28"/>
                <w:szCs w:val="28"/>
                <w:lang w:val="uk-UA"/>
              </w:rPr>
              <w:t xml:space="preserve">43 </w:t>
            </w:r>
            <w:r w:rsidR="000B496C" w:rsidRPr="00DB5207">
              <w:rPr>
                <w:rFonts w:ascii="Times New Roman" w:hAnsi="Times New Roman" w:cs="Times New Roman"/>
                <w:sz w:val="28"/>
                <w:szCs w:val="28"/>
                <w:lang w:val="uk-UA"/>
              </w:rPr>
              <w:t>%</w:t>
            </w:r>
          </w:p>
        </w:tc>
        <w:tc>
          <w:tcPr>
            <w:tcW w:w="3826" w:type="dxa"/>
            <w:tcBorders>
              <w:top w:val="single" w:sz="8" w:space="0" w:color="F79646"/>
              <w:left w:val="single" w:sz="8" w:space="0" w:color="F79646"/>
              <w:bottom w:val="single" w:sz="8" w:space="0" w:color="F79646"/>
              <w:right w:val="single" w:sz="8" w:space="0" w:color="F79646"/>
            </w:tcBorders>
            <w:shd w:val="clear" w:color="auto" w:fill="DAEEF3" w:themeFill="accent5" w:themeFillTint="33"/>
          </w:tcPr>
          <w:p w:rsidR="000B496C" w:rsidRPr="00B6356B" w:rsidRDefault="00836647" w:rsidP="00F10C05">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000B496C" w:rsidRPr="00B6356B">
              <w:rPr>
                <w:rFonts w:ascii="Times New Roman" w:hAnsi="Times New Roman" w:cs="Times New Roman"/>
                <w:sz w:val="28"/>
                <w:szCs w:val="28"/>
                <w:lang w:val="uk-UA"/>
              </w:rPr>
              <w:t>%</w:t>
            </w:r>
          </w:p>
        </w:tc>
      </w:tr>
      <w:tr w:rsidR="000B496C" w:rsidRPr="00B6356B" w:rsidTr="007D075F">
        <w:trPr>
          <w:trHeight w:val="237"/>
        </w:trPr>
        <w:tc>
          <w:tcPr>
            <w:tcW w:w="1386" w:type="dxa"/>
            <w:tcBorders>
              <w:top w:val="single" w:sz="8" w:space="0" w:color="F79646"/>
              <w:left w:val="single" w:sz="8" w:space="0" w:color="F79646"/>
              <w:bottom w:val="single" w:sz="8" w:space="0" w:color="F79646"/>
              <w:right w:val="single" w:sz="8" w:space="0" w:color="F79646"/>
            </w:tcBorders>
            <w:shd w:val="clear" w:color="auto" w:fill="auto"/>
            <w:hideMark/>
          </w:tcPr>
          <w:p w:rsidR="000B496C" w:rsidRPr="00B6356B" w:rsidRDefault="000B496C" w:rsidP="00F10C05">
            <w:pPr>
              <w:spacing w:line="360" w:lineRule="auto"/>
              <w:ind w:firstLine="567"/>
              <w:jc w:val="both"/>
              <w:rPr>
                <w:rFonts w:ascii="Times New Roman" w:hAnsi="Times New Roman" w:cs="Times New Roman"/>
                <w:b/>
                <w:bCs/>
                <w:sz w:val="28"/>
                <w:szCs w:val="28"/>
                <w:lang w:val="uk-UA"/>
              </w:rPr>
            </w:pPr>
            <w:r w:rsidRPr="00B6356B">
              <w:rPr>
                <w:rFonts w:ascii="Times New Roman" w:hAnsi="Times New Roman" w:cs="Times New Roman"/>
                <w:b/>
                <w:bCs/>
                <w:sz w:val="28"/>
                <w:szCs w:val="28"/>
                <w:lang w:val="uk-UA"/>
              </w:rPr>
              <w:t>9</w:t>
            </w:r>
          </w:p>
        </w:tc>
        <w:tc>
          <w:tcPr>
            <w:tcW w:w="3826" w:type="dxa"/>
            <w:tcBorders>
              <w:top w:val="single" w:sz="8" w:space="0" w:color="F79646"/>
              <w:left w:val="single" w:sz="8" w:space="0" w:color="F79646"/>
              <w:bottom w:val="single" w:sz="8" w:space="0" w:color="F79646"/>
              <w:right w:val="single" w:sz="8" w:space="0" w:color="F79646"/>
            </w:tcBorders>
            <w:shd w:val="clear" w:color="auto" w:fill="92D050"/>
          </w:tcPr>
          <w:p w:rsidR="000B496C" w:rsidRDefault="003F6855" w:rsidP="00F10C05">
            <w:pPr>
              <w:spacing w:line="360" w:lineRule="auto"/>
              <w:ind w:firstLine="567"/>
              <w:jc w:val="center"/>
            </w:pPr>
            <w:r>
              <w:rPr>
                <w:rFonts w:ascii="Times New Roman" w:hAnsi="Times New Roman" w:cs="Times New Roman"/>
                <w:sz w:val="28"/>
                <w:szCs w:val="28"/>
                <w:lang w:val="uk-UA"/>
              </w:rPr>
              <w:t xml:space="preserve">50 </w:t>
            </w:r>
            <w:r w:rsidR="000B496C" w:rsidRPr="00DB5207">
              <w:rPr>
                <w:rFonts w:ascii="Times New Roman" w:hAnsi="Times New Roman" w:cs="Times New Roman"/>
                <w:sz w:val="28"/>
                <w:szCs w:val="28"/>
                <w:lang w:val="uk-UA"/>
              </w:rPr>
              <w:t>%</w:t>
            </w:r>
          </w:p>
        </w:tc>
        <w:tc>
          <w:tcPr>
            <w:tcW w:w="3826" w:type="dxa"/>
            <w:tcBorders>
              <w:top w:val="single" w:sz="8" w:space="0" w:color="F79646"/>
              <w:left w:val="single" w:sz="8" w:space="0" w:color="F79646"/>
              <w:bottom w:val="single" w:sz="8" w:space="0" w:color="F79646"/>
              <w:right w:val="single" w:sz="8" w:space="0" w:color="F79646"/>
            </w:tcBorders>
            <w:shd w:val="clear" w:color="auto" w:fill="CCC0D9"/>
          </w:tcPr>
          <w:p w:rsidR="000B496C" w:rsidRPr="00B6356B" w:rsidRDefault="00836647" w:rsidP="00F10C05">
            <w:pPr>
              <w:spacing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57 </w:t>
            </w:r>
            <w:r w:rsidR="000B496C" w:rsidRPr="00B6356B">
              <w:rPr>
                <w:rFonts w:ascii="Times New Roman" w:hAnsi="Times New Roman" w:cs="Times New Roman"/>
                <w:sz w:val="28"/>
                <w:szCs w:val="28"/>
                <w:lang w:val="uk-UA"/>
              </w:rPr>
              <w:t>%</w:t>
            </w:r>
          </w:p>
        </w:tc>
      </w:tr>
      <w:tr w:rsidR="00836647" w:rsidRPr="00B6356B" w:rsidTr="00836647">
        <w:trPr>
          <w:trHeight w:val="237"/>
        </w:trPr>
        <w:tc>
          <w:tcPr>
            <w:tcW w:w="1386" w:type="dxa"/>
            <w:tcBorders>
              <w:top w:val="single" w:sz="8" w:space="0" w:color="F79646"/>
              <w:left w:val="single" w:sz="8" w:space="0" w:color="F79646"/>
              <w:bottom w:val="single" w:sz="8" w:space="0" w:color="F79646"/>
              <w:right w:val="single" w:sz="8" w:space="0" w:color="F79646"/>
            </w:tcBorders>
            <w:shd w:val="clear" w:color="auto" w:fill="auto"/>
          </w:tcPr>
          <w:p w:rsidR="00836647" w:rsidRPr="00B6356B" w:rsidRDefault="00836647" w:rsidP="00F10C05">
            <w:pPr>
              <w:spacing w:line="360" w:lineRule="auto"/>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По школі</w:t>
            </w:r>
          </w:p>
        </w:tc>
        <w:tc>
          <w:tcPr>
            <w:tcW w:w="3826" w:type="dxa"/>
            <w:tcBorders>
              <w:top w:val="single" w:sz="8" w:space="0" w:color="F79646"/>
              <w:left w:val="single" w:sz="8" w:space="0" w:color="F79646"/>
              <w:bottom w:val="single" w:sz="8" w:space="0" w:color="F79646"/>
              <w:right w:val="single" w:sz="8" w:space="0" w:color="F79646"/>
            </w:tcBorders>
            <w:shd w:val="clear" w:color="auto" w:fill="auto"/>
          </w:tcPr>
          <w:p w:rsidR="00836647" w:rsidRPr="00E30358" w:rsidRDefault="00E30358" w:rsidP="00F10C05">
            <w:pPr>
              <w:spacing w:line="360" w:lineRule="auto"/>
              <w:ind w:firstLine="567"/>
              <w:jc w:val="center"/>
              <w:rPr>
                <w:rFonts w:ascii="Times New Roman" w:hAnsi="Times New Roman" w:cs="Times New Roman"/>
                <w:b/>
                <w:sz w:val="28"/>
                <w:szCs w:val="28"/>
                <w:lang w:val="uk-UA"/>
              </w:rPr>
            </w:pPr>
            <w:r w:rsidRPr="00E30358">
              <w:rPr>
                <w:rFonts w:ascii="Times New Roman" w:hAnsi="Times New Roman" w:cs="Times New Roman"/>
                <w:b/>
                <w:sz w:val="28"/>
                <w:szCs w:val="28"/>
                <w:lang w:val="uk-UA"/>
              </w:rPr>
              <w:t>50 %</w:t>
            </w:r>
          </w:p>
        </w:tc>
        <w:tc>
          <w:tcPr>
            <w:tcW w:w="3826" w:type="dxa"/>
            <w:tcBorders>
              <w:top w:val="single" w:sz="8" w:space="0" w:color="F79646"/>
              <w:left w:val="single" w:sz="8" w:space="0" w:color="F79646"/>
              <w:bottom w:val="single" w:sz="8" w:space="0" w:color="F79646"/>
              <w:right w:val="single" w:sz="8" w:space="0" w:color="F79646"/>
            </w:tcBorders>
            <w:shd w:val="clear" w:color="auto" w:fill="auto"/>
          </w:tcPr>
          <w:p w:rsidR="00836647" w:rsidRPr="00836647" w:rsidRDefault="00836647" w:rsidP="00F10C05">
            <w:pPr>
              <w:spacing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42 %</w:t>
            </w:r>
          </w:p>
        </w:tc>
      </w:tr>
    </w:tbl>
    <w:p w:rsidR="00B6356B" w:rsidRPr="00B6356B" w:rsidRDefault="00B6356B" w:rsidP="00F10C05">
      <w:pPr>
        <w:spacing w:line="360" w:lineRule="auto"/>
        <w:ind w:firstLine="567"/>
        <w:rPr>
          <w:rFonts w:ascii="Times New Roman" w:hAnsi="Times New Roman" w:cs="Times New Roman"/>
          <w:vanish/>
          <w:sz w:val="28"/>
          <w:szCs w:val="28"/>
        </w:rPr>
      </w:pPr>
    </w:p>
    <w:p w:rsidR="003B1D23" w:rsidRPr="003B1D23" w:rsidRDefault="003B1D23" w:rsidP="00F10C05">
      <w:pPr>
        <w:shd w:val="clear" w:color="auto" w:fill="FFFFFF"/>
        <w:spacing w:after="150"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Інклюзія</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Педагогічним колективом створено сприятливі умови для того, щоб кожен учень міг реалізувати себе, свої нахили та інтереси.</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proofErr w:type="gramStart"/>
      <w:r w:rsidRPr="003B1D23">
        <w:rPr>
          <w:rFonts w:ascii="Times New Roman" w:eastAsia="Times New Roman" w:hAnsi="Times New Roman" w:cs="Times New Roman"/>
          <w:color w:val="333333"/>
          <w:sz w:val="28"/>
          <w:szCs w:val="28"/>
          <w:lang w:eastAsia="ru-RU"/>
        </w:rPr>
        <w:t>З</w:t>
      </w:r>
      <w:proofErr w:type="gramEnd"/>
      <w:r w:rsidRPr="003B1D23">
        <w:rPr>
          <w:rFonts w:ascii="Times New Roman" w:eastAsia="Times New Roman" w:hAnsi="Times New Roman" w:cs="Times New Roman"/>
          <w:color w:val="333333"/>
          <w:sz w:val="28"/>
          <w:szCs w:val="28"/>
          <w:lang w:eastAsia="ru-RU"/>
        </w:rPr>
        <w:t xml:space="preserve"> упровадженням в систему освіти інклюзивного навчання неабияка відповідальність полягає в забезпеченні соціально-педагогічного супроводу  дітей з особливими освітніми потребами. </w:t>
      </w:r>
      <w:proofErr w:type="gramStart"/>
      <w:r w:rsidRPr="003B1D23">
        <w:rPr>
          <w:rFonts w:ascii="Times New Roman" w:eastAsia="Times New Roman" w:hAnsi="Times New Roman" w:cs="Times New Roman"/>
          <w:color w:val="333333"/>
          <w:sz w:val="28"/>
          <w:szCs w:val="28"/>
          <w:lang w:eastAsia="ru-RU"/>
        </w:rPr>
        <w:t>З</w:t>
      </w:r>
      <w:proofErr w:type="gramEnd"/>
      <w:r w:rsidRPr="003B1D23">
        <w:rPr>
          <w:rFonts w:ascii="Times New Roman" w:eastAsia="Times New Roman" w:hAnsi="Times New Roman" w:cs="Times New Roman"/>
          <w:color w:val="333333"/>
          <w:sz w:val="28"/>
          <w:szCs w:val="28"/>
          <w:lang w:eastAsia="ru-RU"/>
        </w:rPr>
        <w:t xml:space="preserve"> цією метою </w:t>
      </w:r>
      <w:r w:rsidR="001B6A47">
        <w:rPr>
          <w:rFonts w:ascii="Times New Roman" w:eastAsia="Times New Roman" w:hAnsi="Times New Roman" w:cs="Times New Roman"/>
          <w:color w:val="333333"/>
          <w:sz w:val="28"/>
          <w:szCs w:val="28"/>
          <w:lang w:val="uk-UA" w:eastAsia="ru-RU"/>
        </w:rPr>
        <w:t>продовжено роботу двох</w:t>
      </w:r>
      <w:r w:rsidRPr="003B1D23">
        <w:rPr>
          <w:rFonts w:ascii="Times New Roman" w:eastAsia="Times New Roman" w:hAnsi="Times New Roman" w:cs="Times New Roman"/>
          <w:color w:val="333333"/>
          <w:sz w:val="28"/>
          <w:szCs w:val="28"/>
          <w:lang w:eastAsia="ru-RU"/>
        </w:rPr>
        <w:t xml:space="preserve"> клас</w:t>
      </w:r>
      <w:r w:rsidR="001B6A47">
        <w:rPr>
          <w:rFonts w:ascii="Times New Roman" w:eastAsia="Times New Roman" w:hAnsi="Times New Roman" w:cs="Times New Roman"/>
          <w:color w:val="333333"/>
          <w:sz w:val="28"/>
          <w:szCs w:val="28"/>
          <w:lang w:val="uk-UA" w:eastAsia="ru-RU"/>
        </w:rPr>
        <w:t>ів</w:t>
      </w:r>
      <w:r w:rsidRPr="003B1D23">
        <w:rPr>
          <w:rFonts w:ascii="Times New Roman" w:eastAsia="Times New Roman" w:hAnsi="Times New Roman" w:cs="Times New Roman"/>
          <w:color w:val="333333"/>
          <w:sz w:val="28"/>
          <w:szCs w:val="28"/>
          <w:lang w:eastAsia="ru-RU"/>
        </w:rPr>
        <w:t xml:space="preserve"> з інклюзивною формою навчання (</w:t>
      </w:r>
      <w:r w:rsidR="001B6A47">
        <w:rPr>
          <w:rFonts w:ascii="Times New Roman" w:eastAsia="Times New Roman" w:hAnsi="Times New Roman" w:cs="Times New Roman"/>
          <w:color w:val="333333"/>
          <w:sz w:val="28"/>
          <w:szCs w:val="28"/>
          <w:lang w:val="uk-UA" w:eastAsia="ru-RU"/>
        </w:rPr>
        <w:t>2,4)</w:t>
      </w:r>
      <w:r w:rsidRPr="003B1D23">
        <w:rPr>
          <w:rFonts w:ascii="Times New Roman" w:eastAsia="Times New Roman" w:hAnsi="Times New Roman" w:cs="Times New Roman"/>
          <w:color w:val="333333"/>
          <w:sz w:val="28"/>
          <w:szCs w:val="28"/>
          <w:lang w:eastAsia="ru-RU"/>
        </w:rPr>
        <w:t>, складено індивідуальні навчальні плани, розподілено години корекційно-розвивальних занять, складено індивід</w:t>
      </w:r>
      <w:r w:rsidR="001B6A47">
        <w:rPr>
          <w:rFonts w:ascii="Times New Roman" w:eastAsia="Times New Roman" w:hAnsi="Times New Roman" w:cs="Times New Roman"/>
          <w:color w:val="333333"/>
          <w:sz w:val="28"/>
          <w:szCs w:val="28"/>
          <w:lang w:eastAsia="ru-RU"/>
        </w:rPr>
        <w:t>уальні програми розвитку дітей</w:t>
      </w:r>
      <w:r w:rsidRPr="003B1D23">
        <w:rPr>
          <w:rFonts w:ascii="Times New Roman" w:eastAsia="Times New Roman" w:hAnsi="Times New Roman" w:cs="Times New Roman"/>
          <w:color w:val="333333"/>
          <w:sz w:val="28"/>
          <w:szCs w:val="28"/>
          <w:lang w:eastAsia="ru-RU"/>
        </w:rPr>
        <w:t>, затверджено персональний склад команди супроводу дітей із особливими освітніми потребами, забезпечено необхідну матеріально-технічну базу.</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Зусилля асистентів вчителів були направлені на адаптацію навчальних матеріалів з урахуванням індивідуальних особливостей учнів, залучення учнів до </w:t>
      </w:r>
      <w:proofErr w:type="gramStart"/>
      <w:r w:rsidRPr="003B1D23">
        <w:rPr>
          <w:rFonts w:ascii="Times New Roman" w:eastAsia="Times New Roman" w:hAnsi="Times New Roman" w:cs="Times New Roman"/>
          <w:color w:val="333333"/>
          <w:sz w:val="28"/>
          <w:szCs w:val="28"/>
          <w:lang w:eastAsia="ru-RU"/>
        </w:rPr>
        <w:t>р</w:t>
      </w:r>
      <w:proofErr w:type="gramEnd"/>
      <w:r w:rsidRPr="003B1D23">
        <w:rPr>
          <w:rFonts w:ascii="Times New Roman" w:eastAsia="Times New Roman" w:hAnsi="Times New Roman" w:cs="Times New Roman"/>
          <w:color w:val="333333"/>
          <w:sz w:val="28"/>
          <w:szCs w:val="28"/>
          <w:lang w:eastAsia="ru-RU"/>
        </w:rPr>
        <w:t>ізних видів навчальної діяльності на уроках.</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Вчителем – логопедом корекційно-розвиткова робота спрямовувалась на виправлення вад звуковимови, розвиток зв’язного мовлення, збагачення словникового запасу.</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lastRenderedPageBreak/>
        <w:t xml:space="preserve">Робота практичного психолога реалізовувалася на корекції розвитку емоційно-вольової сфери, зниженні тривожності та скутості дітей, формуванні </w:t>
      </w:r>
      <w:proofErr w:type="gramStart"/>
      <w:r w:rsidRPr="003B1D23">
        <w:rPr>
          <w:rFonts w:ascii="Times New Roman" w:eastAsia="Times New Roman" w:hAnsi="Times New Roman" w:cs="Times New Roman"/>
          <w:color w:val="333333"/>
          <w:sz w:val="28"/>
          <w:szCs w:val="28"/>
          <w:lang w:eastAsia="ru-RU"/>
        </w:rPr>
        <w:t>віри</w:t>
      </w:r>
      <w:proofErr w:type="gramEnd"/>
      <w:r w:rsidRPr="003B1D23">
        <w:rPr>
          <w:rFonts w:ascii="Times New Roman" w:eastAsia="Times New Roman" w:hAnsi="Times New Roman" w:cs="Times New Roman"/>
          <w:color w:val="333333"/>
          <w:sz w:val="28"/>
          <w:szCs w:val="28"/>
          <w:lang w:eastAsia="ru-RU"/>
        </w:rPr>
        <w:t xml:space="preserve"> у свої сили і можливості, набуття навичок позитивної комунікації, корекції розвитку психічних процесів: пам’яті, уваги, мислення.</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proofErr w:type="gramStart"/>
      <w:r w:rsidRPr="003B1D23">
        <w:rPr>
          <w:rFonts w:ascii="Times New Roman" w:eastAsia="Times New Roman" w:hAnsi="Times New Roman" w:cs="Times New Roman"/>
          <w:color w:val="333333"/>
          <w:sz w:val="28"/>
          <w:szCs w:val="28"/>
          <w:lang w:eastAsia="ru-RU"/>
        </w:rPr>
        <w:t>З</w:t>
      </w:r>
      <w:proofErr w:type="gramEnd"/>
      <w:r w:rsidRPr="003B1D23">
        <w:rPr>
          <w:rFonts w:ascii="Times New Roman" w:eastAsia="Times New Roman" w:hAnsi="Times New Roman" w:cs="Times New Roman"/>
          <w:color w:val="333333"/>
          <w:sz w:val="28"/>
          <w:szCs w:val="28"/>
          <w:lang w:eastAsia="ru-RU"/>
        </w:rPr>
        <w:t xml:space="preserve"> метою формування психологічної компетентності учасників навчально-виховного процесу з питань інклюзивного навчання було залучено педагогів до ряду семінарів.</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Уряд надає субвенції з державного бюджету на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 xml:space="preserve">ідтримку дітей з особливими освітніми потребами у розмірі 29000 грн. на дитину. </w:t>
      </w:r>
      <w:proofErr w:type="gramStart"/>
      <w:r w:rsidRPr="003B1D23">
        <w:rPr>
          <w:rFonts w:ascii="Times New Roman" w:eastAsia="Times New Roman" w:hAnsi="Times New Roman" w:cs="Times New Roman"/>
          <w:color w:val="333333"/>
          <w:sz w:val="28"/>
          <w:szCs w:val="28"/>
          <w:lang w:eastAsia="ru-RU"/>
        </w:rPr>
        <w:t>У пер</w:t>
      </w:r>
      <w:proofErr w:type="gramEnd"/>
      <w:r w:rsidRPr="003B1D23">
        <w:rPr>
          <w:rFonts w:ascii="Times New Roman" w:eastAsia="Times New Roman" w:hAnsi="Times New Roman" w:cs="Times New Roman"/>
          <w:color w:val="333333"/>
          <w:sz w:val="28"/>
          <w:szCs w:val="28"/>
          <w:lang w:eastAsia="ru-RU"/>
        </w:rPr>
        <w:t>іод з вересня 20</w:t>
      </w:r>
      <w:r w:rsidR="001B6A47">
        <w:rPr>
          <w:rFonts w:ascii="Times New Roman" w:eastAsia="Times New Roman" w:hAnsi="Times New Roman" w:cs="Times New Roman"/>
          <w:color w:val="333333"/>
          <w:sz w:val="28"/>
          <w:szCs w:val="28"/>
          <w:lang w:val="uk-UA" w:eastAsia="ru-RU"/>
        </w:rPr>
        <w:t>20</w:t>
      </w:r>
      <w:r w:rsidRPr="003B1D23">
        <w:rPr>
          <w:rFonts w:ascii="Times New Roman" w:eastAsia="Times New Roman" w:hAnsi="Times New Roman" w:cs="Times New Roman"/>
          <w:color w:val="333333"/>
          <w:sz w:val="28"/>
          <w:szCs w:val="28"/>
          <w:lang w:eastAsia="ru-RU"/>
        </w:rPr>
        <w:t xml:space="preserve"> р. по травень 20</w:t>
      </w:r>
      <w:r w:rsidR="001B6A47">
        <w:rPr>
          <w:rFonts w:ascii="Times New Roman" w:eastAsia="Times New Roman" w:hAnsi="Times New Roman" w:cs="Times New Roman"/>
          <w:color w:val="333333"/>
          <w:sz w:val="28"/>
          <w:szCs w:val="28"/>
          <w:lang w:val="uk-UA" w:eastAsia="ru-RU"/>
        </w:rPr>
        <w:t>21</w:t>
      </w:r>
      <w:r w:rsidRPr="003B1D23">
        <w:rPr>
          <w:rFonts w:ascii="Times New Roman" w:eastAsia="Times New Roman" w:hAnsi="Times New Roman" w:cs="Times New Roman"/>
          <w:color w:val="333333"/>
          <w:sz w:val="28"/>
          <w:szCs w:val="28"/>
          <w:lang w:eastAsia="ru-RU"/>
        </w:rPr>
        <w:t xml:space="preserve"> р. за рахунок цих коштів проводилася оплата праці корекційним педагогам</w:t>
      </w:r>
      <w:r w:rsidR="001B6A47">
        <w:rPr>
          <w:rFonts w:ascii="Times New Roman" w:eastAsia="Times New Roman" w:hAnsi="Times New Roman" w:cs="Times New Roman"/>
          <w:color w:val="333333"/>
          <w:sz w:val="28"/>
          <w:szCs w:val="28"/>
          <w:lang w:val="uk-UA" w:eastAsia="ru-RU"/>
        </w:rPr>
        <w:t>. До початку нового навчального року</w:t>
      </w:r>
      <w:r w:rsidRPr="003B1D23">
        <w:rPr>
          <w:rFonts w:ascii="Times New Roman" w:eastAsia="Times New Roman" w:hAnsi="Times New Roman" w:cs="Times New Roman"/>
          <w:color w:val="333333"/>
          <w:sz w:val="28"/>
          <w:szCs w:val="28"/>
          <w:lang w:eastAsia="ru-RU"/>
        </w:rPr>
        <w:t xml:space="preserve"> бу</w:t>
      </w:r>
      <w:r w:rsidR="001B6A47">
        <w:rPr>
          <w:rFonts w:ascii="Times New Roman" w:eastAsia="Times New Roman" w:hAnsi="Times New Roman" w:cs="Times New Roman"/>
          <w:color w:val="333333"/>
          <w:sz w:val="28"/>
          <w:szCs w:val="28"/>
          <w:lang w:val="uk-UA" w:eastAsia="ru-RU"/>
        </w:rPr>
        <w:t>де</w:t>
      </w:r>
      <w:r w:rsidRPr="003B1D23">
        <w:rPr>
          <w:rFonts w:ascii="Times New Roman" w:eastAsia="Times New Roman" w:hAnsi="Times New Roman" w:cs="Times New Roman"/>
          <w:color w:val="333333"/>
          <w:sz w:val="28"/>
          <w:szCs w:val="28"/>
          <w:lang w:eastAsia="ru-RU"/>
        </w:rPr>
        <w:t xml:space="preserve"> придбано спеціальні засоби корекції психофізичного розвитку для цих дітей на загальну суму </w:t>
      </w:r>
      <w:r w:rsidR="00E647D3">
        <w:rPr>
          <w:rFonts w:ascii="Times New Roman" w:eastAsia="Times New Roman" w:hAnsi="Times New Roman" w:cs="Times New Roman"/>
          <w:color w:val="333333"/>
          <w:sz w:val="28"/>
          <w:szCs w:val="28"/>
          <w:lang w:val="uk-UA" w:eastAsia="ru-RU"/>
        </w:rPr>
        <w:t>11800</w:t>
      </w:r>
      <w:r w:rsidRPr="003B1D23">
        <w:rPr>
          <w:rFonts w:ascii="Times New Roman" w:eastAsia="Times New Roman" w:hAnsi="Times New Roman" w:cs="Times New Roman"/>
          <w:color w:val="333333"/>
          <w:sz w:val="28"/>
          <w:szCs w:val="28"/>
          <w:lang w:eastAsia="ru-RU"/>
        </w:rPr>
        <w:t>  грн.</w:t>
      </w:r>
    </w:p>
    <w:p w:rsidR="003B1D23" w:rsidRPr="003B1D23" w:rsidRDefault="003B1D23" w:rsidP="00F10C05">
      <w:pPr>
        <w:shd w:val="clear" w:color="auto" w:fill="FFFFFF"/>
        <w:spacing w:after="150"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Курси</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Сьогодні справжнім професіоналом у своїй справі може стати лише та людина, яка постійно вчиться, здобуває нові знання, вміння, навички, що дають змогу їй адаптуватися до вимог часу, реалізувати </w:t>
      </w:r>
      <w:proofErr w:type="gramStart"/>
      <w:r w:rsidRPr="003B1D23">
        <w:rPr>
          <w:rFonts w:ascii="Times New Roman" w:eastAsia="Times New Roman" w:hAnsi="Times New Roman" w:cs="Times New Roman"/>
          <w:color w:val="333333"/>
          <w:sz w:val="28"/>
          <w:szCs w:val="28"/>
          <w:lang w:eastAsia="ru-RU"/>
        </w:rPr>
        <w:t>св</w:t>
      </w:r>
      <w:proofErr w:type="gramEnd"/>
      <w:r w:rsidRPr="003B1D23">
        <w:rPr>
          <w:rFonts w:ascii="Times New Roman" w:eastAsia="Times New Roman" w:hAnsi="Times New Roman" w:cs="Times New Roman"/>
          <w:color w:val="333333"/>
          <w:sz w:val="28"/>
          <w:szCs w:val="28"/>
          <w:lang w:eastAsia="ru-RU"/>
        </w:rPr>
        <w:t>ій творчий особистісний потенціал.</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Учителі </w:t>
      </w:r>
      <w:r w:rsidR="00E647D3">
        <w:rPr>
          <w:rFonts w:ascii="Times New Roman" w:eastAsia="Times New Roman" w:hAnsi="Times New Roman" w:cs="Times New Roman"/>
          <w:color w:val="333333"/>
          <w:sz w:val="28"/>
          <w:szCs w:val="28"/>
          <w:lang w:val="uk-UA" w:eastAsia="ru-RU"/>
        </w:rPr>
        <w:t>філії</w:t>
      </w:r>
      <w:r w:rsidRPr="003B1D23">
        <w:rPr>
          <w:rFonts w:ascii="Times New Roman" w:eastAsia="Times New Roman" w:hAnsi="Times New Roman" w:cs="Times New Roman"/>
          <w:color w:val="333333"/>
          <w:sz w:val="28"/>
          <w:szCs w:val="28"/>
          <w:lang w:eastAsia="ru-RU"/>
        </w:rPr>
        <w:t xml:space="preserve"> постійно поповнюють свої професійні знання, отримуючи інформацію з </w:t>
      </w:r>
      <w:proofErr w:type="gramStart"/>
      <w:r w:rsidRPr="003B1D23">
        <w:rPr>
          <w:rFonts w:ascii="Times New Roman" w:eastAsia="Times New Roman" w:hAnsi="Times New Roman" w:cs="Times New Roman"/>
          <w:color w:val="333333"/>
          <w:sz w:val="28"/>
          <w:szCs w:val="28"/>
          <w:lang w:eastAsia="ru-RU"/>
        </w:rPr>
        <w:t>р</w:t>
      </w:r>
      <w:proofErr w:type="gramEnd"/>
      <w:r w:rsidRPr="003B1D23">
        <w:rPr>
          <w:rFonts w:ascii="Times New Roman" w:eastAsia="Times New Roman" w:hAnsi="Times New Roman" w:cs="Times New Roman"/>
          <w:color w:val="333333"/>
          <w:sz w:val="28"/>
          <w:szCs w:val="28"/>
          <w:lang w:eastAsia="ru-RU"/>
        </w:rPr>
        <w:t>ізних джерел:</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 курси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 xml:space="preserve">ідвищення кваліфікації при </w:t>
      </w:r>
      <w:r w:rsidR="00E647D3">
        <w:rPr>
          <w:rFonts w:ascii="Times New Roman" w:eastAsia="Times New Roman" w:hAnsi="Times New Roman" w:cs="Times New Roman"/>
          <w:color w:val="333333"/>
          <w:sz w:val="28"/>
          <w:szCs w:val="28"/>
          <w:lang w:val="uk-UA" w:eastAsia="ru-RU"/>
        </w:rPr>
        <w:t>КЗВО «Одеська академія неперервної совіти Одеської обласної ради»</w:t>
      </w:r>
      <w:r w:rsidRPr="003B1D23">
        <w:rPr>
          <w:rFonts w:ascii="Times New Roman" w:eastAsia="Times New Roman" w:hAnsi="Times New Roman" w:cs="Times New Roman"/>
          <w:color w:val="333333"/>
          <w:sz w:val="28"/>
          <w:szCs w:val="28"/>
          <w:lang w:eastAsia="ru-RU"/>
        </w:rPr>
        <w:t>,</w:t>
      </w:r>
    </w:p>
    <w:p w:rsid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val="uk-UA" w:eastAsia="ru-RU"/>
        </w:rPr>
      </w:pPr>
      <w:r w:rsidRPr="003B1D23">
        <w:rPr>
          <w:rFonts w:ascii="Times New Roman" w:eastAsia="Times New Roman" w:hAnsi="Times New Roman" w:cs="Times New Roman"/>
          <w:color w:val="333333"/>
          <w:sz w:val="28"/>
          <w:szCs w:val="28"/>
          <w:lang w:eastAsia="ru-RU"/>
        </w:rPr>
        <w:t>- інтерактивні школи сучасного вчителя</w:t>
      </w:r>
      <w:r w:rsidR="00E647D3">
        <w:rPr>
          <w:rFonts w:ascii="Times New Roman" w:eastAsia="Times New Roman" w:hAnsi="Times New Roman" w:cs="Times New Roman"/>
          <w:color w:val="333333"/>
          <w:sz w:val="28"/>
          <w:szCs w:val="28"/>
          <w:lang w:val="uk-UA" w:eastAsia="ru-RU"/>
        </w:rPr>
        <w:t>.</w:t>
      </w:r>
    </w:p>
    <w:p w:rsidR="003B1D23" w:rsidRPr="003B1D23" w:rsidRDefault="003B1D23" w:rsidP="00F10C05">
      <w:pPr>
        <w:shd w:val="clear" w:color="auto" w:fill="FFFFFF"/>
        <w:spacing w:after="150"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w:t>
      </w:r>
    </w:p>
    <w:p w:rsidR="003B1D23" w:rsidRPr="003B1D23" w:rsidRDefault="003B1D23" w:rsidP="00F10C05">
      <w:pPr>
        <w:shd w:val="clear" w:color="auto" w:fill="FFFFFF"/>
        <w:spacing w:after="150"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 xml:space="preserve">Упровадження компетентісного </w:t>
      </w:r>
      <w:proofErr w:type="gramStart"/>
      <w:r w:rsidRPr="003B1D23">
        <w:rPr>
          <w:rFonts w:ascii="Times New Roman" w:eastAsia="Times New Roman" w:hAnsi="Times New Roman" w:cs="Times New Roman"/>
          <w:b/>
          <w:bCs/>
          <w:color w:val="333333"/>
          <w:sz w:val="28"/>
          <w:szCs w:val="28"/>
          <w:lang w:eastAsia="ru-RU"/>
        </w:rPr>
        <w:t>п</w:t>
      </w:r>
      <w:proofErr w:type="gramEnd"/>
      <w:r w:rsidRPr="003B1D23">
        <w:rPr>
          <w:rFonts w:ascii="Times New Roman" w:eastAsia="Times New Roman" w:hAnsi="Times New Roman" w:cs="Times New Roman"/>
          <w:b/>
          <w:bCs/>
          <w:color w:val="333333"/>
          <w:sz w:val="28"/>
          <w:szCs w:val="28"/>
          <w:lang w:eastAsia="ru-RU"/>
        </w:rPr>
        <w:t>ідходу</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Одним із перспективних напрямів реформування освіти є впровадження компетентнісно спрямованого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 xml:space="preserve">ідходу. Активність, самостійність, творчість, </w:t>
      </w:r>
      <w:r w:rsidRPr="003B1D23">
        <w:rPr>
          <w:rFonts w:ascii="Times New Roman" w:eastAsia="Times New Roman" w:hAnsi="Times New Roman" w:cs="Times New Roman"/>
          <w:color w:val="333333"/>
          <w:sz w:val="28"/>
          <w:szCs w:val="28"/>
          <w:lang w:eastAsia="ru-RU"/>
        </w:rPr>
        <w:lastRenderedPageBreak/>
        <w:t xml:space="preserve">здатність адаптуватися до </w:t>
      </w:r>
      <w:proofErr w:type="gramStart"/>
      <w:r w:rsidRPr="003B1D23">
        <w:rPr>
          <w:rFonts w:ascii="Times New Roman" w:eastAsia="Times New Roman" w:hAnsi="Times New Roman" w:cs="Times New Roman"/>
          <w:color w:val="333333"/>
          <w:sz w:val="28"/>
          <w:szCs w:val="28"/>
          <w:lang w:eastAsia="ru-RU"/>
        </w:rPr>
        <w:t>стр</w:t>
      </w:r>
      <w:proofErr w:type="gramEnd"/>
      <w:r w:rsidRPr="003B1D23">
        <w:rPr>
          <w:rFonts w:ascii="Times New Roman" w:eastAsia="Times New Roman" w:hAnsi="Times New Roman" w:cs="Times New Roman"/>
          <w:color w:val="333333"/>
          <w:sz w:val="28"/>
          <w:szCs w:val="28"/>
          <w:lang w:eastAsia="ru-RU"/>
        </w:rPr>
        <w:t>імких змін — ці риси особистості дуже важливі на сучасному етапі історичного розвитку, а їх формування потребує реалізації нових підходів до процесу навчання. У 20</w:t>
      </w:r>
      <w:r w:rsidR="00292F75">
        <w:rPr>
          <w:rFonts w:ascii="Times New Roman" w:eastAsia="Times New Roman" w:hAnsi="Times New Roman" w:cs="Times New Roman"/>
          <w:color w:val="333333"/>
          <w:sz w:val="28"/>
          <w:szCs w:val="28"/>
          <w:lang w:val="uk-UA" w:eastAsia="ru-RU"/>
        </w:rPr>
        <w:t>20</w:t>
      </w:r>
      <w:r w:rsidRPr="003B1D23">
        <w:rPr>
          <w:rFonts w:ascii="Times New Roman" w:eastAsia="Times New Roman" w:hAnsi="Times New Roman" w:cs="Times New Roman"/>
          <w:color w:val="333333"/>
          <w:sz w:val="28"/>
          <w:szCs w:val="28"/>
          <w:lang w:eastAsia="ru-RU"/>
        </w:rPr>
        <w:t>-20</w:t>
      </w:r>
      <w:r w:rsidR="00292F75">
        <w:rPr>
          <w:rFonts w:ascii="Times New Roman" w:eastAsia="Times New Roman" w:hAnsi="Times New Roman" w:cs="Times New Roman"/>
          <w:color w:val="333333"/>
          <w:sz w:val="28"/>
          <w:szCs w:val="28"/>
          <w:lang w:val="uk-UA" w:eastAsia="ru-RU"/>
        </w:rPr>
        <w:t>21</w:t>
      </w:r>
      <w:r w:rsidRPr="003B1D23">
        <w:rPr>
          <w:rFonts w:ascii="Times New Roman" w:eastAsia="Times New Roman" w:hAnsi="Times New Roman" w:cs="Times New Roman"/>
          <w:color w:val="333333"/>
          <w:sz w:val="28"/>
          <w:szCs w:val="28"/>
          <w:lang w:eastAsia="ru-RU"/>
        </w:rPr>
        <w:t xml:space="preserve"> н.р. на виконання </w:t>
      </w:r>
      <w:proofErr w:type="gramStart"/>
      <w:r w:rsidRPr="003B1D23">
        <w:rPr>
          <w:rFonts w:ascii="Times New Roman" w:eastAsia="Times New Roman" w:hAnsi="Times New Roman" w:cs="Times New Roman"/>
          <w:color w:val="333333"/>
          <w:sz w:val="28"/>
          <w:szCs w:val="28"/>
          <w:lang w:eastAsia="ru-RU"/>
        </w:rPr>
        <w:t>Державного</w:t>
      </w:r>
      <w:proofErr w:type="gramEnd"/>
      <w:r w:rsidRPr="003B1D23">
        <w:rPr>
          <w:rFonts w:ascii="Times New Roman" w:eastAsia="Times New Roman" w:hAnsi="Times New Roman" w:cs="Times New Roman"/>
          <w:color w:val="333333"/>
          <w:sz w:val="28"/>
          <w:szCs w:val="28"/>
          <w:lang w:eastAsia="ru-RU"/>
        </w:rPr>
        <w:t xml:space="preserve"> стандарту базової і повної загальної освіти, Критеріїв оцінювання навчальних досягнень учнів, навчальних програм з предметів освітньої галузі педагоги формували такі ключові компетентності:</w:t>
      </w:r>
    </w:p>
    <w:p w:rsidR="003B1D23" w:rsidRPr="003B1D23" w:rsidRDefault="003B1D23" w:rsidP="00F10C05">
      <w:pPr>
        <w:numPr>
          <w:ilvl w:val="0"/>
          <w:numId w:val="11"/>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Спілкування державною і </w:t>
      </w:r>
      <w:proofErr w:type="gramStart"/>
      <w:r w:rsidRPr="003B1D23">
        <w:rPr>
          <w:rFonts w:ascii="Times New Roman" w:eastAsia="Times New Roman" w:hAnsi="Times New Roman" w:cs="Times New Roman"/>
          <w:color w:val="333333"/>
          <w:sz w:val="28"/>
          <w:szCs w:val="28"/>
          <w:lang w:eastAsia="ru-RU"/>
        </w:rPr>
        <w:t>р</w:t>
      </w:r>
      <w:proofErr w:type="gramEnd"/>
      <w:r w:rsidRPr="003B1D23">
        <w:rPr>
          <w:rFonts w:ascii="Times New Roman" w:eastAsia="Times New Roman" w:hAnsi="Times New Roman" w:cs="Times New Roman"/>
          <w:color w:val="333333"/>
          <w:sz w:val="28"/>
          <w:szCs w:val="28"/>
          <w:lang w:eastAsia="ru-RU"/>
        </w:rPr>
        <w:t>ідною (у разі відмінності) мовами.</w:t>
      </w:r>
    </w:p>
    <w:p w:rsidR="003B1D23" w:rsidRPr="003B1D23" w:rsidRDefault="003B1D23" w:rsidP="00F10C05">
      <w:pPr>
        <w:numPr>
          <w:ilvl w:val="0"/>
          <w:numId w:val="11"/>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Спілкування іноземними мовами.</w:t>
      </w:r>
    </w:p>
    <w:p w:rsidR="003B1D23" w:rsidRPr="003B1D23" w:rsidRDefault="003B1D23" w:rsidP="00F10C05">
      <w:pPr>
        <w:numPr>
          <w:ilvl w:val="0"/>
          <w:numId w:val="11"/>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Математична грамотність.</w:t>
      </w:r>
    </w:p>
    <w:p w:rsidR="003B1D23" w:rsidRPr="003B1D23" w:rsidRDefault="003B1D23" w:rsidP="00F10C05">
      <w:pPr>
        <w:numPr>
          <w:ilvl w:val="0"/>
          <w:numId w:val="11"/>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Основні компетентності в природничих науках і технологіях.</w:t>
      </w:r>
    </w:p>
    <w:p w:rsidR="003B1D23" w:rsidRPr="003B1D23" w:rsidRDefault="003B1D23" w:rsidP="00F10C05">
      <w:pPr>
        <w:numPr>
          <w:ilvl w:val="0"/>
          <w:numId w:val="11"/>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Інформаційно-цифрова компетентність.</w:t>
      </w:r>
    </w:p>
    <w:p w:rsidR="003B1D23" w:rsidRPr="003B1D23" w:rsidRDefault="003B1D23" w:rsidP="00F10C05">
      <w:pPr>
        <w:numPr>
          <w:ilvl w:val="0"/>
          <w:numId w:val="11"/>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Уміння вчитися впродовж життя.</w:t>
      </w:r>
    </w:p>
    <w:p w:rsidR="003B1D23" w:rsidRPr="003B1D23" w:rsidRDefault="003B1D23" w:rsidP="00F10C05">
      <w:pPr>
        <w:numPr>
          <w:ilvl w:val="0"/>
          <w:numId w:val="11"/>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Ініціативність і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ідприємливість.</w:t>
      </w:r>
    </w:p>
    <w:p w:rsidR="003B1D23" w:rsidRPr="003B1D23" w:rsidRDefault="003B1D23" w:rsidP="00F10C05">
      <w:pPr>
        <w:numPr>
          <w:ilvl w:val="0"/>
          <w:numId w:val="11"/>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proofErr w:type="gramStart"/>
      <w:r w:rsidRPr="003B1D23">
        <w:rPr>
          <w:rFonts w:ascii="Times New Roman" w:eastAsia="Times New Roman" w:hAnsi="Times New Roman" w:cs="Times New Roman"/>
          <w:color w:val="333333"/>
          <w:sz w:val="28"/>
          <w:szCs w:val="28"/>
          <w:lang w:eastAsia="ru-RU"/>
        </w:rPr>
        <w:t>Соц</w:t>
      </w:r>
      <w:proofErr w:type="gramEnd"/>
      <w:r w:rsidRPr="003B1D23">
        <w:rPr>
          <w:rFonts w:ascii="Times New Roman" w:eastAsia="Times New Roman" w:hAnsi="Times New Roman" w:cs="Times New Roman"/>
          <w:color w:val="333333"/>
          <w:sz w:val="28"/>
          <w:szCs w:val="28"/>
          <w:lang w:eastAsia="ru-RU"/>
        </w:rPr>
        <w:t>іальні та громадянські компетентності. </w:t>
      </w:r>
    </w:p>
    <w:p w:rsidR="003B1D23" w:rsidRPr="003B1D23" w:rsidRDefault="003B1D23" w:rsidP="00F10C05">
      <w:pPr>
        <w:numPr>
          <w:ilvl w:val="0"/>
          <w:numId w:val="11"/>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Обізнаність та самовираження у сфері культури.</w:t>
      </w:r>
    </w:p>
    <w:p w:rsidR="003B1D23" w:rsidRPr="003B1D23" w:rsidRDefault="003B1D23" w:rsidP="00F10C05">
      <w:pPr>
        <w:numPr>
          <w:ilvl w:val="0"/>
          <w:numId w:val="11"/>
        </w:numPr>
        <w:shd w:val="clear" w:color="auto" w:fill="FFFFFF"/>
        <w:spacing w:before="100" w:beforeAutospacing="1" w:after="100" w:afterAutospacing="1"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Екологічна грамотність і здорове життя.</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Як бачимо, настала необхідність переходу від «передачі знань» до «навчання вчитися», «навчати жити». Педагоги вчили учнів осмислювати </w:t>
      </w:r>
      <w:proofErr w:type="gramStart"/>
      <w:r w:rsidRPr="003B1D23">
        <w:rPr>
          <w:rFonts w:ascii="Times New Roman" w:eastAsia="Times New Roman" w:hAnsi="Times New Roman" w:cs="Times New Roman"/>
          <w:color w:val="333333"/>
          <w:sz w:val="28"/>
          <w:szCs w:val="28"/>
          <w:lang w:eastAsia="ru-RU"/>
        </w:rPr>
        <w:t>матер</w:t>
      </w:r>
      <w:proofErr w:type="gramEnd"/>
      <w:r w:rsidRPr="003B1D23">
        <w:rPr>
          <w:rFonts w:ascii="Times New Roman" w:eastAsia="Times New Roman" w:hAnsi="Times New Roman" w:cs="Times New Roman"/>
          <w:color w:val="333333"/>
          <w:sz w:val="28"/>
          <w:szCs w:val="28"/>
          <w:lang w:eastAsia="ru-RU"/>
        </w:rPr>
        <w:t xml:space="preserve">іал, шукати інформацію, яка допоможе розв’язати проблему. </w:t>
      </w:r>
      <w:proofErr w:type="gramStart"/>
      <w:r w:rsidRPr="003B1D23">
        <w:rPr>
          <w:rFonts w:ascii="Times New Roman" w:eastAsia="Times New Roman" w:hAnsi="Times New Roman" w:cs="Times New Roman"/>
          <w:color w:val="333333"/>
          <w:sz w:val="28"/>
          <w:szCs w:val="28"/>
          <w:lang w:eastAsia="ru-RU"/>
        </w:rPr>
        <w:t>Отож, повернути учням інтерес до предметів, зробити навчання цікавим, посилити бажання учитися спонукало учителів до пошуків нових форм роботи на уроці, вдосконалення методів навчання, використання численних інноваційних технологій: створення ситуації успіху, розвитку критичного мислення, інтегроване навчання, ігрові, інформаційно-цифрові, проектні, інтерактивні та здоров’язберігаючі технології.</w:t>
      </w:r>
      <w:proofErr w:type="gramEnd"/>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Використання сучасних педагогічних технологій дозволяють кожній дитині розкрити свої можливості, бути </w:t>
      </w:r>
      <w:proofErr w:type="gramStart"/>
      <w:r w:rsidRPr="003B1D23">
        <w:rPr>
          <w:rFonts w:ascii="Times New Roman" w:eastAsia="Times New Roman" w:hAnsi="Times New Roman" w:cs="Times New Roman"/>
          <w:color w:val="333333"/>
          <w:sz w:val="28"/>
          <w:szCs w:val="28"/>
          <w:lang w:eastAsia="ru-RU"/>
        </w:rPr>
        <w:t>активною</w:t>
      </w:r>
      <w:proofErr w:type="gramEnd"/>
      <w:r w:rsidRPr="003B1D23">
        <w:rPr>
          <w:rFonts w:ascii="Times New Roman" w:eastAsia="Times New Roman" w:hAnsi="Times New Roman" w:cs="Times New Roman"/>
          <w:color w:val="333333"/>
          <w:sz w:val="28"/>
          <w:szCs w:val="28"/>
          <w:lang w:eastAsia="ru-RU"/>
        </w:rPr>
        <w:t xml:space="preserve">, набути впевненості у собі </w:t>
      </w:r>
      <w:r w:rsidRPr="003B1D23">
        <w:rPr>
          <w:rFonts w:ascii="Times New Roman" w:eastAsia="Times New Roman" w:hAnsi="Times New Roman" w:cs="Times New Roman"/>
          <w:color w:val="333333"/>
          <w:sz w:val="28"/>
          <w:szCs w:val="28"/>
          <w:lang w:eastAsia="ru-RU"/>
        </w:rPr>
        <w:lastRenderedPageBreak/>
        <w:t>та своїх знаннях, спонукають учнів до самовдосконалення та розширення своїх знань.</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Цьому сприяють </w:t>
      </w:r>
      <w:proofErr w:type="gramStart"/>
      <w:r w:rsidRPr="003B1D23">
        <w:rPr>
          <w:rFonts w:ascii="Times New Roman" w:eastAsia="Times New Roman" w:hAnsi="Times New Roman" w:cs="Times New Roman"/>
          <w:color w:val="333333"/>
          <w:sz w:val="28"/>
          <w:szCs w:val="28"/>
          <w:lang w:eastAsia="ru-RU"/>
        </w:rPr>
        <w:t>р</w:t>
      </w:r>
      <w:proofErr w:type="gramEnd"/>
      <w:r w:rsidRPr="003B1D23">
        <w:rPr>
          <w:rFonts w:ascii="Times New Roman" w:eastAsia="Times New Roman" w:hAnsi="Times New Roman" w:cs="Times New Roman"/>
          <w:color w:val="333333"/>
          <w:sz w:val="28"/>
          <w:szCs w:val="28"/>
          <w:lang w:eastAsia="ru-RU"/>
        </w:rPr>
        <w:t>ізноманітні інтерактивні методики, що використовуються педагогами на уроках: робота в групах, метод проектів, «Мозковий штурм», «Ажурна пилка», «Акваріум», рольові та ділові ігри, «Велике коло», «Шкала думок», «Асоціативний кущ», «Відкритий мікрофон», «Дерево рішень», «Займи позицію», «Незакінчене речення», «Криголам», «Читання із зупинками», «Написання анотацій та рецензій», «Лінія цінностей», групова дискусія тощо.</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Учні є активними учасниками ігрових моментів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ід час уроку: «Ти – мені, я – тобі», «Знайди помилку», «Слово – речення – запитання – відповідь», «Аукціон задач», «Віртуальний магазин», «Ланцюжок», «Вилучи зайве», «Знайди за описом», «Так – ні», «Дешифратори», розгадування кросвордів, ребусі</w:t>
      </w:r>
      <w:proofErr w:type="gramStart"/>
      <w:r w:rsidRPr="003B1D23">
        <w:rPr>
          <w:rFonts w:ascii="Times New Roman" w:eastAsia="Times New Roman" w:hAnsi="Times New Roman" w:cs="Times New Roman"/>
          <w:color w:val="333333"/>
          <w:sz w:val="28"/>
          <w:szCs w:val="28"/>
          <w:lang w:eastAsia="ru-RU"/>
        </w:rPr>
        <w:t>в</w:t>
      </w:r>
      <w:proofErr w:type="gramEnd"/>
      <w:r w:rsidRPr="003B1D23">
        <w:rPr>
          <w:rFonts w:ascii="Times New Roman" w:eastAsia="Times New Roman" w:hAnsi="Times New Roman" w:cs="Times New Roman"/>
          <w:color w:val="333333"/>
          <w:sz w:val="28"/>
          <w:szCs w:val="28"/>
          <w:lang w:eastAsia="ru-RU"/>
        </w:rPr>
        <w:t>, загадок, пояснення змісту приказок і прислів’їв.</w:t>
      </w:r>
    </w:p>
    <w:p w:rsidR="003B1D23" w:rsidRPr="003B1D23" w:rsidRDefault="003B1D23" w:rsidP="00F10C05">
      <w:pPr>
        <w:shd w:val="clear" w:color="auto" w:fill="FFFFFF"/>
        <w:spacing w:after="150"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Робота з обдарованими учнями</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Учні </w:t>
      </w:r>
      <w:r w:rsidR="002674FB">
        <w:rPr>
          <w:rFonts w:ascii="Times New Roman" w:eastAsia="Times New Roman" w:hAnsi="Times New Roman" w:cs="Times New Roman"/>
          <w:color w:val="333333"/>
          <w:sz w:val="28"/>
          <w:szCs w:val="28"/>
          <w:lang w:val="uk-UA" w:eastAsia="ru-RU"/>
        </w:rPr>
        <w:t>філії</w:t>
      </w:r>
      <w:r w:rsidRPr="003B1D23">
        <w:rPr>
          <w:rFonts w:ascii="Times New Roman" w:eastAsia="Times New Roman" w:hAnsi="Times New Roman" w:cs="Times New Roman"/>
          <w:color w:val="333333"/>
          <w:sz w:val="28"/>
          <w:szCs w:val="28"/>
          <w:lang w:eastAsia="ru-RU"/>
        </w:rPr>
        <w:t xml:space="preserve"> були учасниками </w:t>
      </w:r>
      <w:r w:rsidR="002674FB">
        <w:rPr>
          <w:rFonts w:ascii="Times New Roman" w:eastAsia="Times New Roman" w:hAnsi="Times New Roman" w:cs="Times New Roman"/>
          <w:color w:val="333333"/>
          <w:sz w:val="28"/>
          <w:szCs w:val="28"/>
          <w:lang w:val="uk-UA" w:eastAsia="ru-RU"/>
        </w:rPr>
        <w:t>І</w:t>
      </w:r>
      <w:r w:rsidR="00CC3AFA">
        <w:rPr>
          <w:rFonts w:ascii="Times New Roman" w:eastAsia="Times New Roman" w:hAnsi="Times New Roman" w:cs="Times New Roman"/>
          <w:color w:val="333333"/>
          <w:sz w:val="28"/>
          <w:szCs w:val="28"/>
          <w:lang w:val="uk-UA" w:eastAsia="ru-RU"/>
        </w:rPr>
        <w:t>(шкільного),</w:t>
      </w:r>
      <w:r w:rsidR="002674FB">
        <w:rPr>
          <w:rFonts w:ascii="Times New Roman" w:eastAsia="Times New Roman" w:hAnsi="Times New Roman" w:cs="Times New Roman"/>
          <w:color w:val="333333"/>
          <w:sz w:val="28"/>
          <w:szCs w:val="28"/>
          <w:lang w:val="uk-UA" w:eastAsia="ru-RU"/>
        </w:rPr>
        <w:t xml:space="preserve"> </w:t>
      </w:r>
      <w:r w:rsidR="00CC3AFA" w:rsidRPr="003B1D23">
        <w:rPr>
          <w:rFonts w:ascii="Times New Roman" w:eastAsia="Times New Roman" w:hAnsi="Times New Roman" w:cs="Times New Roman"/>
          <w:color w:val="333333"/>
          <w:sz w:val="28"/>
          <w:szCs w:val="28"/>
          <w:lang w:eastAsia="ru-RU"/>
        </w:rPr>
        <w:t xml:space="preserve">що проходив з </w:t>
      </w:r>
      <w:r w:rsidR="00CC3AFA">
        <w:rPr>
          <w:rFonts w:ascii="Times New Roman" w:eastAsia="Times New Roman" w:hAnsi="Times New Roman" w:cs="Times New Roman"/>
          <w:color w:val="333333"/>
          <w:sz w:val="28"/>
          <w:szCs w:val="28"/>
          <w:lang w:val="uk-UA" w:eastAsia="ru-RU"/>
        </w:rPr>
        <w:t>20 жовтня</w:t>
      </w:r>
      <w:r w:rsidR="00CC3AFA">
        <w:rPr>
          <w:rFonts w:ascii="Times New Roman" w:eastAsia="Times New Roman" w:hAnsi="Times New Roman" w:cs="Times New Roman"/>
          <w:color w:val="333333"/>
          <w:sz w:val="28"/>
          <w:szCs w:val="28"/>
          <w:lang w:eastAsia="ru-RU"/>
        </w:rPr>
        <w:t xml:space="preserve"> 20</w:t>
      </w:r>
      <w:r w:rsidR="00CC3AFA">
        <w:rPr>
          <w:rFonts w:ascii="Times New Roman" w:eastAsia="Times New Roman" w:hAnsi="Times New Roman" w:cs="Times New Roman"/>
          <w:color w:val="333333"/>
          <w:sz w:val="28"/>
          <w:szCs w:val="28"/>
          <w:lang w:val="uk-UA" w:eastAsia="ru-RU"/>
        </w:rPr>
        <w:t xml:space="preserve">20 </w:t>
      </w:r>
      <w:r w:rsidR="00CC3AFA" w:rsidRPr="003B1D23">
        <w:rPr>
          <w:rFonts w:ascii="Times New Roman" w:eastAsia="Times New Roman" w:hAnsi="Times New Roman" w:cs="Times New Roman"/>
          <w:color w:val="333333"/>
          <w:sz w:val="28"/>
          <w:szCs w:val="28"/>
          <w:lang w:eastAsia="ru-RU"/>
        </w:rPr>
        <w:t>р. по 2</w:t>
      </w:r>
      <w:r w:rsidR="00CC3AFA">
        <w:rPr>
          <w:rFonts w:ascii="Times New Roman" w:eastAsia="Times New Roman" w:hAnsi="Times New Roman" w:cs="Times New Roman"/>
          <w:color w:val="333333"/>
          <w:sz w:val="28"/>
          <w:szCs w:val="28"/>
          <w:lang w:val="uk-UA" w:eastAsia="ru-RU"/>
        </w:rPr>
        <w:t>7 жовтня</w:t>
      </w:r>
      <w:r w:rsidR="00CC3AFA" w:rsidRPr="003B1D23">
        <w:rPr>
          <w:rFonts w:ascii="Times New Roman" w:eastAsia="Times New Roman" w:hAnsi="Times New Roman" w:cs="Times New Roman"/>
          <w:color w:val="333333"/>
          <w:sz w:val="28"/>
          <w:szCs w:val="28"/>
          <w:lang w:eastAsia="ru-RU"/>
        </w:rPr>
        <w:t xml:space="preserve"> 20</w:t>
      </w:r>
      <w:r w:rsidR="00CC3AFA">
        <w:rPr>
          <w:rFonts w:ascii="Times New Roman" w:eastAsia="Times New Roman" w:hAnsi="Times New Roman" w:cs="Times New Roman"/>
          <w:color w:val="333333"/>
          <w:sz w:val="28"/>
          <w:szCs w:val="28"/>
          <w:lang w:val="uk-UA" w:eastAsia="ru-RU"/>
        </w:rPr>
        <w:t xml:space="preserve">20 </w:t>
      </w:r>
      <w:r w:rsidR="00CC3AFA" w:rsidRPr="003B1D23">
        <w:rPr>
          <w:rFonts w:ascii="Times New Roman" w:eastAsia="Times New Roman" w:hAnsi="Times New Roman" w:cs="Times New Roman"/>
          <w:color w:val="333333"/>
          <w:sz w:val="28"/>
          <w:szCs w:val="28"/>
          <w:lang w:eastAsia="ru-RU"/>
        </w:rPr>
        <w:t>р</w:t>
      </w:r>
      <w:r w:rsidR="00CC3AFA">
        <w:rPr>
          <w:rFonts w:ascii="Times New Roman" w:eastAsia="Times New Roman" w:hAnsi="Times New Roman" w:cs="Times New Roman"/>
          <w:color w:val="333333"/>
          <w:sz w:val="28"/>
          <w:szCs w:val="28"/>
          <w:lang w:val="uk-UA" w:eastAsia="ru-RU"/>
        </w:rPr>
        <w:t xml:space="preserve">. та </w:t>
      </w:r>
      <w:r w:rsidR="002674FB">
        <w:rPr>
          <w:rFonts w:ascii="Times New Roman" w:eastAsia="Times New Roman" w:hAnsi="Times New Roman" w:cs="Times New Roman"/>
          <w:color w:val="333333"/>
          <w:sz w:val="28"/>
          <w:szCs w:val="28"/>
          <w:lang w:val="uk-UA" w:eastAsia="ru-RU"/>
        </w:rPr>
        <w:t xml:space="preserve"> </w:t>
      </w:r>
      <w:r w:rsidRPr="003B1D23">
        <w:rPr>
          <w:rFonts w:ascii="Times New Roman" w:eastAsia="Times New Roman" w:hAnsi="Times New Roman" w:cs="Times New Roman"/>
          <w:color w:val="333333"/>
          <w:sz w:val="28"/>
          <w:szCs w:val="28"/>
          <w:lang w:eastAsia="ru-RU"/>
        </w:rPr>
        <w:t>ІІ (</w:t>
      </w:r>
      <w:proofErr w:type="gramStart"/>
      <w:r w:rsidR="002674FB">
        <w:rPr>
          <w:rFonts w:ascii="Times New Roman" w:eastAsia="Times New Roman" w:hAnsi="Times New Roman" w:cs="Times New Roman"/>
          <w:color w:val="333333"/>
          <w:sz w:val="28"/>
          <w:szCs w:val="28"/>
          <w:lang w:val="uk-UA" w:eastAsia="ru-RU"/>
        </w:rPr>
        <w:t>районного</w:t>
      </w:r>
      <w:proofErr w:type="gramEnd"/>
      <w:r w:rsidR="00CC3AFA">
        <w:rPr>
          <w:rFonts w:ascii="Times New Roman" w:eastAsia="Times New Roman" w:hAnsi="Times New Roman" w:cs="Times New Roman"/>
          <w:color w:val="333333"/>
          <w:sz w:val="28"/>
          <w:szCs w:val="28"/>
          <w:lang w:eastAsia="ru-RU"/>
        </w:rPr>
        <w:t>) етапу учнівських олімпіад</w:t>
      </w:r>
      <w:r w:rsidRPr="003B1D23">
        <w:rPr>
          <w:rFonts w:ascii="Times New Roman" w:eastAsia="Times New Roman" w:hAnsi="Times New Roman" w:cs="Times New Roman"/>
          <w:color w:val="333333"/>
          <w:sz w:val="28"/>
          <w:szCs w:val="28"/>
          <w:lang w:eastAsia="ru-RU"/>
        </w:rPr>
        <w:t xml:space="preserve">. </w:t>
      </w:r>
    </w:p>
    <w:p w:rsidR="003B1D23" w:rsidRPr="003B1D23" w:rsidRDefault="003B1D23" w:rsidP="00F10C05">
      <w:pPr>
        <w:shd w:val="clear" w:color="auto" w:fill="FFFFFF"/>
        <w:spacing w:after="150"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Високі результати на І (</w:t>
      </w:r>
      <w:r w:rsidR="00CC3AFA">
        <w:rPr>
          <w:rFonts w:ascii="Times New Roman" w:eastAsia="Times New Roman" w:hAnsi="Times New Roman" w:cs="Times New Roman"/>
          <w:color w:val="333333"/>
          <w:sz w:val="28"/>
          <w:szCs w:val="28"/>
          <w:lang w:val="uk-UA" w:eastAsia="ru-RU"/>
        </w:rPr>
        <w:t>шкільному</w:t>
      </w:r>
      <w:r w:rsidRPr="003B1D23">
        <w:rPr>
          <w:rFonts w:ascii="Times New Roman" w:eastAsia="Times New Roman" w:hAnsi="Times New Roman" w:cs="Times New Roman"/>
          <w:color w:val="333333"/>
          <w:sz w:val="28"/>
          <w:szCs w:val="28"/>
          <w:lang w:eastAsia="ru-RU"/>
        </w:rPr>
        <w:t>) етапі Всеукраїнських олімпіад продемонстрували учні:</w:t>
      </w:r>
    </w:p>
    <w:tbl>
      <w:tblPr>
        <w:tblStyle w:val="a7"/>
        <w:tblW w:w="9606" w:type="dxa"/>
        <w:tblLayout w:type="fixed"/>
        <w:tblLook w:val="04A0" w:firstRow="1" w:lastRow="0" w:firstColumn="1" w:lastColumn="0" w:noHBand="0" w:noVBand="1"/>
      </w:tblPr>
      <w:tblGrid>
        <w:gridCol w:w="1928"/>
        <w:gridCol w:w="1015"/>
        <w:gridCol w:w="1560"/>
        <w:gridCol w:w="2835"/>
        <w:gridCol w:w="2268"/>
      </w:tblGrid>
      <w:tr w:rsidR="003B1D23" w:rsidRPr="003B1D23" w:rsidTr="00F17BA7">
        <w:trPr>
          <w:trHeight w:val="915"/>
        </w:trPr>
        <w:tc>
          <w:tcPr>
            <w:tcW w:w="1928" w:type="dxa"/>
            <w:hideMark/>
          </w:tcPr>
          <w:p w:rsidR="003B1D23" w:rsidRPr="003B1D23" w:rsidRDefault="003B1D23" w:rsidP="003B1D23">
            <w:pPr>
              <w:spacing w:after="150"/>
              <w:rPr>
                <w:rFonts w:ascii="Times New Roman" w:eastAsia="Times New Roman" w:hAnsi="Times New Roman" w:cs="Times New Roman"/>
                <w:color w:val="333333"/>
                <w:sz w:val="28"/>
                <w:szCs w:val="28"/>
                <w:lang w:eastAsia="ru-RU"/>
              </w:rPr>
            </w:pPr>
            <w:proofErr w:type="gramStart"/>
            <w:r w:rsidRPr="003B1D23">
              <w:rPr>
                <w:rFonts w:ascii="Times New Roman" w:eastAsia="Times New Roman" w:hAnsi="Times New Roman" w:cs="Times New Roman"/>
                <w:b/>
                <w:bCs/>
                <w:color w:val="333333"/>
                <w:sz w:val="28"/>
                <w:szCs w:val="28"/>
                <w:lang w:eastAsia="ru-RU"/>
              </w:rPr>
              <w:t>Пр</w:t>
            </w:r>
            <w:proofErr w:type="gramEnd"/>
            <w:r w:rsidRPr="003B1D23">
              <w:rPr>
                <w:rFonts w:ascii="Times New Roman" w:eastAsia="Times New Roman" w:hAnsi="Times New Roman" w:cs="Times New Roman"/>
                <w:b/>
                <w:bCs/>
                <w:color w:val="333333"/>
                <w:sz w:val="28"/>
                <w:szCs w:val="28"/>
                <w:lang w:eastAsia="ru-RU"/>
              </w:rPr>
              <w:t>ізвище учня</w:t>
            </w:r>
          </w:p>
        </w:tc>
        <w:tc>
          <w:tcPr>
            <w:tcW w:w="1015" w:type="dxa"/>
            <w:hideMark/>
          </w:tcPr>
          <w:p w:rsidR="003B1D23" w:rsidRPr="003B1D23" w:rsidRDefault="003B1D23" w:rsidP="003B1D2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Клас</w:t>
            </w:r>
          </w:p>
        </w:tc>
        <w:tc>
          <w:tcPr>
            <w:tcW w:w="1560" w:type="dxa"/>
            <w:hideMark/>
          </w:tcPr>
          <w:p w:rsidR="003B1D23" w:rsidRPr="003B1D23" w:rsidRDefault="003B1D23" w:rsidP="003B1D2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Місце</w:t>
            </w:r>
          </w:p>
        </w:tc>
        <w:tc>
          <w:tcPr>
            <w:tcW w:w="2835" w:type="dxa"/>
            <w:hideMark/>
          </w:tcPr>
          <w:p w:rsidR="003B1D23" w:rsidRPr="003B1D23" w:rsidRDefault="003B1D23" w:rsidP="003B1D2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Предмет</w:t>
            </w:r>
          </w:p>
        </w:tc>
        <w:tc>
          <w:tcPr>
            <w:tcW w:w="2268" w:type="dxa"/>
            <w:hideMark/>
          </w:tcPr>
          <w:p w:rsidR="003B1D23" w:rsidRPr="003B1D23" w:rsidRDefault="003B1D23" w:rsidP="003B1D2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Вчитель</w:t>
            </w:r>
          </w:p>
        </w:tc>
      </w:tr>
      <w:tr w:rsidR="003B1D23" w:rsidRPr="003B1D23" w:rsidTr="00F17BA7">
        <w:trPr>
          <w:trHeight w:val="990"/>
        </w:trPr>
        <w:tc>
          <w:tcPr>
            <w:tcW w:w="1928" w:type="dxa"/>
            <w:hideMark/>
          </w:tcPr>
          <w:p w:rsidR="003B1D23" w:rsidRPr="00256A1A" w:rsidRDefault="00256A1A" w:rsidP="00BE06BB">
            <w:pPr>
              <w:spacing w:after="150"/>
              <w:ind w:left="142"/>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bCs/>
                <w:color w:val="333333"/>
                <w:sz w:val="28"/>
                <w:szCs w:val="28"/>
                <w:lang w:val="uk-UA" w:eastAsia="ru-RU"/>
              </w:rPr>
              <w:t>Зінченко Дар’я</w:t>
            </w:r>
          </w:p>
        </w:tc>
        <w:tc>
          <w:tcPr>
            <w:tcW w:w="1015" w:type="dxa"/>
            <w:hideMark/>
          </w:tcPr>
          <w:p w:rsidR="003B1D23" w:rsidRPr="00256A1A" w:rsidRDefault="00256A1A" w:rsidP="00256A1A">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6</w:t>
            </w:r>
          </w:p>
        </w:tc>
        <w:tc>
          <w:tcPr>
            <w:tcW w:w="1560" w:type="dxa"/>
            <w:hideMark/>
          </w:tcPr>
          <w:p w:rsidR="003B1D23" w:rsidRPr="003B1D23" w:rsidRDefault="003B1D23" w:rsidP="003B1D2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І</w:t>
            </w:r>
            <w:r w:rsidRPr="003B1D23">
              <w:rPr>
                <w:rFonts w:ascii="Times New Roman" w:eastAsia="Times New Roman" w:hAnsi="Times New Roman" w:cs="Times New Roman"/>
                <w:color w:val="333333"/>
                <w:sz w:val="28"/>
                <w:szCs w:val="28"/>
                <w:lang w:eastAsia="ru-RU"/>
              </w:rPr>
              <w:t> </w:t>
            </w:r>
            <w:proofErr w:type="gramStart"/>
            <w:r w:rsidRPr="003B1D23">
              <w:rPr>
                <w:rFonts w:ascii="Times New Roman" w:eastAsia="Times New Roman" w:hAnsi="Times New Roman" w:cs="Times New Roman"/>
                <w:color w:val="333333"/>
                <w:sz w:val="28"/>
                <w:szCs w:val="28"/>
                <w:lang w:eastAsia="ru-RU"/>
              </w:rPr>
              <w:t>м</w:t>
            </w:r>
            <w:proofErr w:type="gramEnd"/>
            <w:r w:rsidRPr="003B1D23">
              <w:rPr>
                <w:rFonts w:ascii="Times New Roman" w:eastAsia="Times New Roman" w:hAnsi="Times New Roman" w:cs="Times New Roman"/>
                <w:color w:val="333333"/>
                <w:sz w:val="28"/>
                <w:szCs w:val="28"/>
                <w:lang w:eastAsia="ru-RU"/>
              </w:rPr>
              <w:t>ісце</w:t>
            </w:r>
          </w:p>
          <w:p w:rsidR="003B1D23" w:rsidRPr="003B1D23" w:rsidRDefault="003B1D23" w:rsidP="003B1D23">
            <w:pPr>
              <w:spacing w:after="150"/>
              <w:rPr>
                <w:rFonts w:ascii="Times New Roman" w:eastAsia="Times New Roman" w:hAnsi="Times New Roman" w:cs="Times New Roman"/>
                <w:color w:val="333333"/>
                <w:sz w:val="28"/>
                <w:szCs w:val="28"/>
                <w:lang w:eastAsia="ru-RU"/>
              </w:rPr>
            </w:pPr>
          </w:p>
        </w:tc>
        <w:tc>
          <w:tcPr>
            <w:tcW w:w="2835" w:type="dxa"/>
            <w:hideMark/>
          </w:tcPr>
          <w:p w:rsidR="003B1D23" w:rsidRPr="003B1D23" w:rsidRDefault="003B1D23" w:rsidP="003B1D23">
            <w:pPr>
              <w:spacing w:after="150"/>
              <w:ind w:left="175"/>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Математика</w:t>
            </w:r>
          </w:p>
          <w:p w:rsidR="003B1D23" w:rsidRPr="003B1D23" w:rsidRDefault="003B1D23" w:rsidP="003B1D23">
            <w:pPr>
              <w:spacing w:after="150"/>
              <w:rPr>
                <w:rFonts w:ascii="Times New Roman" w:eastAsia="Times New Roman" w:hAnsi="Times New Roman" w:cs="Times New Roman"/>
                <w:color w:val="333333"/>
                <w:sz w:val="28"/>
                <w:szCs w:val="28"/>
                <w:lang w:eastAsia="ru-RU"/>
              </w:rPr>
            </w:pPr>
          </w:p>
        </w:tc>
        <w:tc>
          <w:tcPr>
            <w:tcW w:w="2268" w:type="dxa"/>
            <w:hideMark/>
          </w:tcPr>
          <w:p w:rsidR="003B1D23" w:rsidRPr="00256A1A" w:rsidRDefault="00256A1A" w:rsidP="003B1D2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Ахрамєєва Т.В.</w:t>
            </w:r>
          </w:p>
          <w:p w:rsidR="003B1D23" w:rsidRPr="003B1D23" w:rsidRDefault="003B1D23" w:rsidP="003B1D23">
            <w:pPr>
              <w:spacing w:after="150"/>
              <w:rPr>
                <w:rFonts w:ascii="Times New Roman" w:eastAsia="Times New Roman" w:hAnsi="Times New Roman" w:cs="Times New Roman"/>
                <w:color w:val="333333"/>
                <w:sz w:val="28"/>
                <w:szCs w:val="28"/>
                <w:lang w:eastAsia="ru-RU"/>
              </w:rPr>
            </w:pPr>
          </w:p>
        </w:tc>
      </w:tr>
      <w:tr w:rsidR="003B1D23" w:rsidRPr="003B1D23" w:rsidTr="00F17BA7">
        <w:trPr>
          <w:trHeight w:val="975"/>
        </w:trPr>
        <w:tc>
          <w:tcPr>
            <w:tcW w:w="1928" w:type="dxa"/>
            <w:hideMark/>
          </w:tcPr>
          <w:p w:rsidR="003B1D23" w:rsidRPr="00256A1A" w:rsidRDefault="00256A1A" w:rsidP="00BE06BB">
            <w:pPr>
              <w:spacing w:after="150"/>
              <w:ind w:left="142"/>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bCs/>
                <w:color w:val="333333"/>
                <w:sz w:val="28"/>
                <w:szCs w:val="28"/>
                <w:lang w:val="uk-UA" w:eastAsia="ru-RU"/>
              </w:rPr>
              <w:t>Д’якова Дар’я</w:t>
            </w:r>
          </w:p>
        </w:tc>
        <w:tc>
          <w:tcPr>
            <w:tcW w:w="1015" w:type="dxa"/>
            <w:hideMark/>
          </w:tcPr>
          <w:p w:rsidR="003B1D23" w:rsidRPr="00256A1A" w:rsidRDefault="00256A1A" w:rsidP="00256A1A">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7</w:t>
            </w:r>
          </w:p>
        </w:tc>
        <w:tc>
          <w:tcPr>
            <w:tcW w:w="1560" w:type="dxa"/>
            <w:hideMark/>
          </w:tcPr>
          <w:p w:rsidR="003B1D23" w:rsidRPr="00DD1E3B" w:rsidRDefault="00256A1A" w:rsidP="003B1D23">
            <w:pPr>
              <w:spacing w:after="150"/>
              <w:rPr>
                <w:rFonts w:ascii="Times New Roman" w:eastAsia="Times New Roman" w:hAnsi="Times New Roman" w:cs="Times New Roman"/>
                <w:color w:val="333333"/>
                <w:sz w:val="28"/>
                <w:szCs w:val="28"/>
                <w:lang w:val="uk-UA" w:eastAsia="ru-RU"/>
              </w:rPr>
            </w:pPr>
            <w:r w:rsidRPr="00DD1E3B">
              <w:rPr>
                <w:rFonts w:ascii="Times New Roman" w:eastAsia="Times New Roman" w:hAnsi="Times New Roman" w:cs="Times New Roman"/>
                <w:b/>
                <w:bCs/>
                <w:color w:val="333333"/>
                <w:sz w:val="28"/>
                <w:szCs w:val="28"/>
                <w:lang w:val="uk-UA" w:eastAsia="ru-RU"/>
              </w:rPr>
              <w:t>І</w:t>
            </w:r>
            <w:r w:rsidR="003B1D23" w:rsidRPr="003B1D23">
              <w:rPr>
                <w:rFonts w:ascii="Times New Roman" w:eastAsia="Times New Roman" w:hAnsi="Times New Roman" w:cs="Times New Roman"/>
                <w:color w:val="333333"/>
                <w:sz w:val="28"/>
                <w:szCs w:val="28"/>
                <w:lang w:eastAsia="ru-RU"/>
              </w:rPr>
              <w:t> </w:t>
            </w:r>
            <w:r w:rsidR="003B1D23" w:rsidRPr="00DD1E3B">
              <w:rPr>
                <w:rFonts w:ascii="Times New Roman" w:eastAsia="Times New Roman" w:hAnsi="Times New Roman" w:cs="Times New Roman"/>
                <w:color w:val="333333"/>
                <w:sz w:val="28"/>
                <w:szCs w:val="28"/>
                <w:lang w:val="uk-UA" w:eastAsia="ru-RU"/>
              </w:rPr>
              <w:t>місце</w:t>
            </w:r>
          </w:p>
          <w:p w:rsidR="003B1D23" w:rsidRDefault="00256A1A" w:rsidP="003B1D23">
            <w:pPr>
              <w:spacing w:after="150"/>
              <w:rPr>
                <w:rFonts w:ascii="Times New Roman" w:eastAsia="Times New Roman" w:hAnsi="Times New Roman" w:cs="Times New Roman"/>
                <w:color w:val="333333"/>
                <w:sz w:val="28"/>
                <w:szCs w:val="28"/>
                <w:lang w:val="uk-UA" w:eastAsia="ru-RU"/>
              </w:rPr>
            </w:pPr>
            <w:r w:rsidRPr="00DD1E3B">
              <w:rPr>
                <w:rFonts w:ascii="Times New Roman" w:eastAsia="Times New Roman" w:hAnsi="Times New Roman" w:cs="Times New Roman"/>
                <w:b/>
                <w:bCs/>
                <w:color w:val="333333"/>
                <w:sz w:val="28"/>
                <w:szCs w:val="28"/>
                <w:lang w:val="uk-UA" w:eastAsia="ru-RU"/>
              </w:rPr>
              <w:t>ІІ</w:t>
            </w:r>
            <w:r w:rsidR="003B1D23" w:rsidRPr="003B1D23">
              <w:rPr>
                <w:rFonts w:ascii="Times New Roman" w:eastAsia="Times New Roman" w:hAnsi="Times New Roman" w:cs="Times New Roman"/>
                <w:color w:val="333333"/>
                <w:sz w:val="28"/>
                <w:szCs w:val="28"/>
                <w:lang w:eastAsia="ru-RU"/>
              </w:rPr>
              <w:t> </w:t>
            </w:r>
            <w:r w:rsidR="003B1D23" w:rsidRPr="00DD1E3B">
              <w:rPr>
                <w:rFonts w:ascii="Times New Roman" w:eastAsia="Times New Roman" w:hAnsi="Times New Roman" w:cs="Times New Roman"/>
                <w:color w:val="333333"/>
                <w:sz w:val="28"/>
                <w:szCs w:val="28"/>
                <w:lang w:val="uk-UA" w:eastAsia="ru-RU"/>
              </w:rPr>
              <w:t>місце</w:t>
            </w:r>
          </w:p>
          <w:p w:rsidR="00256A1A" w:rsidRPr="00256A1A" w:rsidRDefault="00256A1A" w:rsidP="003B1D23">
            <w:pPr>
              <w:spacing w:after="150"/>
              <w:rPr>
                <w:rFonts w:ascii="Times New Roman" w:eastAsia="Times New Roman" w:hAnsi="Times New Roman" w:cs="Times New Roman"/>
                <w:color w:val="333333"/>
                <w:sz w:val="28"/>
                <w:szCs w:val="28"/>
                <w:lang w:val="uk-UA" w:eastAsia="ru-RU"/>
              </w:rPr>
            </w:pPr>
            <w:r w:rsidRPr="00256A1A">
              <w:rPr>
                <w:rFonts w:ascii="Times New Roman" w:eastAsia="Times New Roman" w:hAnsi="Times New Roman" w:cs="Times New Roman"/>
                <w:b/>
                <w:color w:val="333333"/>
                <w:sz w:val="28"/>
                <w:szCs w:val="28"/>
                <w:lang w:val="uk-UA" w:eastAsia="ru-RU"/>
              </w:rPr>
              <w:t>ІІІ</w:t>
            </w:r>
            <w:r>
              <w:rPr>
                <w:rFonts w:ascii="Times New Roman" w:eastAsia="Times New Roman" w:hAnsi="Times New Roman" w:cs="Times New Roman"/>
                <w:color w:val="333333"/>
                <w:sz w:val="28"/>
                <w:szCs w:val="28"/>
                <w:lang w:val="uk-UA" w:eastAsia="ru-RU"/>
              </w:rPr>
              <w:t xml:space="preserve"> місце</w:t>
            </w:r>
          </w:p>
        </w:tc>
        <w:tc>
          <w:tcPr>
            <w:tcW w:w="2835" w:type="dxa"/>
            <w:hideMark/>
          </w:tcPr>
          <w:p w:rsidR="003B1D23" w:rsidRPr="003B1D23" w:rsidRDefault="003B1D23" w:rsidP="003B1D2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Математика</w:t>
            </w:r>
          </w:p>
          <w:p w:rsidR="003B1D23" w:rsidRDefault="003B1D23" w:rsidP="003B1D23">
            <w:pPr>
              <w:spacing w:after="150"/>
              <w:rPr>
                <w:rFonts w:ascii="Times New Roman" w:eastAsia="Times New Roman" w:hAnsi="Times New Roman" w:cs="Times New Roman"/>
                <w:color w:val="333333"/>
                <w:sz w:val="28"/>
                <w:szCs w:val="28"/>
                <w:lang w:val="uk-UA" w:eastAsia="ru-RU"/>
              </w:rPr>
            </w:pPr>
            <w:r w:rsidRPr="003B1D23">
              <w:rPr>
                <w:rFonts w:ascii="Times New Roman" w:eastAsia="Times New Roman" w:hAnsi="Times New Roman" w:cs="Times New Roman"/>
                <w:color w:val="333333"/>
                <w:sz w:val="28"/>
                <w:szCs w:val="28"/>
                <w:lang w:eastAsia="ru-RU"/>
              </w:rPr>
              <w:t>Фізика</w:t>
            </w:r>
          </w:p>
          <w:p w:rsidR="00256A1A" w:rsidRPr="00256A1A" w:rsidRDefault="00256A1A" w:rsidP="003B1D2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Українська мова</w:t>
            </w:r>
          </w:p>
        </w:tc>
        <w:tc>
          <w:tcPr>
            <w:tcW w:w="2268" w:type="dxa"/>
            <w:hideMark/>
          </w:tcPr>
          <w:p w:rsidR="00256A1A" w:rsidRPr="00256A1A" w:rsidRDefault="00256A1A" w:rsidP="00256A1A">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Ахрамєєва Т.В.</w:t>
            </w:r>
          </w:p>
          <w:p w:rsidR="00256A1A" w:rsidRDefault="00256A1A" w:rsidP="00256A1A">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Ахрамєєва Т.В.</w:t>
            </w:r>
          </w:p>
          <w:p w:rsidR="00256A1A" w:rsidRPr="00256A1A" w:rsidRDefault="00256A1A" w:rsidP="00256A1A">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Ровшенко Т.М.</w:t>
            </w:r>
          </w:p>
          <w:p w:rsidR="003B1D23" w:rsidRPr="003B1D23" w:rsidRDefault="003B1D23" w:rsidP="003B1D23">
            <w:pPr>
              <w:spacing w:after="150"/>
              <w:rPr>
                <w:rFonts w:ascii="Times New Roman" w:eastAsia="Times New Roman" w:hAnsi="Times New Roman" w:cs="Times New Roman"/>
                <w:color w:val="333333"/>
                <w:sz w:val="28"/>
                <w:szCs w:val="28"/>
                <w:lang w:eastAsia="ru-RU"/>
              </w:rPr>
            </w:pPr>
          </w:p>
        </w:tc>
      </w:tr>
      <w:tr w:rsidR="003B1D23" w:rsidRPr="003B1D23" w:rsidTr="00F17BA7">
        <w:trPr>
          <w:trHeight w:val="975"/>
        </w:trPr>
        <w:tc>
          <w:tcPr>
            <w:tcW w:w="1928" w:type="dxa"/>
            <w:hideMark/>
          </w:tcPr>
          <w:p w:rsidR="003B1D23" w:rsidRPr="00256A1A" w:rsidRDefault="00256A1A" w:rsidP="00BE06BB">
            <w:pPr>
              <w:ind w:left="142"/>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bCs/>
                <w:color w:val="333333"/>
                <w:sz w:val="28"/>
                <w:szCs w:val="28"/>
                <w:lang w:val="uk-UA" w:eastAsia="ru-RU"/>
              </w:rPr>
              <w:lastRenderedPageBreak/>
              <w:t>Христюк Ростислав</w:t>
            </w:r>
          </w:p>
        </w:tc>
        <w:tc>
          <w:tcPr>
            <w:tcW w:w="1015" w:type="dxa"/>
            <w:hideMark/>
          </w:tcPr>
          <w:p w:rsidR="003B1D23" w:rsidRPr="00256A1A" w:rsidRDefault="00256A1A" w:rsidP="00BD404A">
            <w:pPr>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7</w:t>
            </w:r>
          </w:p>
        </w:tc>
        <w:tc>
          <w:tcPr>
            <w:tcW w:w="1560" w:type="dxa"/>
            <w:hideMark/>
          </w:tcPr>
          <w:p w:rsidR="003B1D23" w:rsidRDefault="003B1D23" w:rsidP="00BD404A">
            <w:pPr>
              <w:rPr>
                <w:rFonts w:ascii="Times New Roman" w:eastAsia="Times New Roman" w:hAnsi="Times New Roman" w:cs="Times New Roman"/>
                <w:color w:val="333333"/>
                <w:sz w:val="28"/>
                <w:szCs w:val="28"/>
                <w:lang w:val="uk-UA" w:eastAsia="ru-RU"/>
              </w:rPr>
            </w:pPr>
            <w:r w:rsidRPr="00DD1E3B">
              <w:rPr>
                <w:rFonts w:ascii="Times New Roman" w:eastAsia="Times New Roman" w:hAnsi="Times New Roman" w:cs="Times New Roman"/>
                <w:b/>
                <w:bCs/>
                <w:color w:val="333333"/>
                <w:sz w:val="28"/>
                <w:szCs w:val="28"/>
                <w:lang w:val="uk-UA" w:eastAsia="ru-RU"/>
              </w:rPr>
              <w:t>І</w:t>
            </w:r>
            <w:r w:rsidR="00256A1A">
              <w:rPr>
                <w:rFonts w:ascii="Times New Roman" w:eastAsia="Times New Roman" w:hAnsi="Times New Roman" w:cs="Times New Roman"/>
                <w:b/>
                <w:bCs/>
                <w:color w:val="333333"/>
                <w:sz w:val="28"/>
                <w:szCs w:val="28"/>
                <w:lang w:val="uk-UA" w:eastAsia="ru-RU"/>
              </w:rPr>
              <w:t xml:space="preserve"> </w:t>
            </w:r>
            <w:r w:rsidRPr="00DD1E3B">
              <w:rPr>
                <w:rFonts w:ascii="Times New Roman" w:eastAsia="Times New Roman" w:hAnsi="Times New Roman" w:cs="Times New Roman"/>
                <w:color w:val="333333"/>
                <w:sz w:val="28"/>
                <w:szCs w:val="28"/>
                <w:lang w:val="uk-UA" w:eastAsia="ru-RU"/>
              </w:rPr>
              <w:t>місце</w:t>
            </w:r>
          </w:p>
          <w:p w:rsidR="00256A1A" w:rsidRDefault="00256A1A" w:rsidP="00BD404A">
            <w:pPr>
              <w:rPr>
                <w:rFonts w:ascii="Times New Roman" w:eastAsia="Times New Roman" w:hAnsi="Times New Roman" w:cs="Times New Roman"/>
                <w:color w:val="333333"/>
                <w:sz w:val="28"/>
                <w:szCs w:val="28"/>
                <w:lang w:val="uk-UA" w:eastAsia="ru-RU"/>
              </w:rPr>
            </w:pPr>
            <w:r w:rsidRPr="00256A1A">
              <w:rPr>
                <w:rFonts w:ascii="Times New Roman" w:eastAsia="Times New Roman" w:hAnsi="Times New Roman" w:cs="Times New Roman"/>
                <w:b/>
                <w:color w:val="333333"/>
                <w:sz w:val="28"/>
                <w:szCs w:val="28"/>
                <w:lang w:val="uk-UA" w:eastAsia="ru-RU"/>
              </w:rPr>
              <w:t>ІІІ</w:t>
            </w:r>
            <w:r>
              <w:rPr>
                <w:rFonts w:ascii="Times New Roman" w:eastAsia="Times New Roman" w:hAnsi="Times New Roman" w:cs="Times New Roman"/>
                <w:color w:val="333333"/>
                <w:sz w:val="28"/>
                <w:szCs w:val="28"/>
                <w:lang w:val="uk-UA" w:eastAsia="ru-RU"/>
              </w:rPr>
              <w:t xml:space="preserve"> місце</w:t>
            </w:r>
          </w:p>
          <w:p w:rsidR="00256A1A" w:rsidRDefault="00256A1A" w:rsidP="00BD404A">
            <w:pPr>
              <w:rPr>
                <w:rFonts w:ascii="Times New Roman" w:eastAsia="Times New Roman" w:hAnsi="Times New Roman" w:cs="Times New Roman"/>
                <w:color w:val="333333"/>
                <w:sz w:val="28"/>
                <w:szCs w:val="28"/>
                <w:lang w:val="uk-UA" w:eastAsia="ru-RU"/>
              </w:rPr>
            </w:pPr>
          </w:p>
          <w:p w:rsidR="00256A1A" w:rsidRPr="00256A1A" w:rsidRDefault="00256A1A" w:rsidP="00BD404A">
            <w:pPr>
              <w:rPr>
                <w:rFonts w:ascii="Times New Roman" w:eastAsia="Times New Roman" w:hAnsi="Times New Roman" w:cs="Times New Roman"/>
                <w:color w:val="333333"/>
                <w:sz w:val="28"/>
                <w:szCs w:val="28"/>
                <w:lang w:val="uk-UA" w:eastAsia="ru-RU"/>
              </w:rPr>
            </w:pPr>
            <w:r w:rsidRPr="00256A1A">
              <w:rPr>
                <w:rFonts w:ascii="Times New Roman" w:eastAsia="Times New Roman" w:hAnsi="Times New Roman" w:cs="Times New Roman"/>
                <w:b/>
                <w:color w:val="333333"/>
                <w:sz w:val="28"/>
                <w:szCs w:val="28"/>
                <w:lang w:val="uk-UA" w:eastAsia="ru-RU"/>
              </w:rPr>
              <w:t>ІІІ</w:t>
            </w:r>
            <w:r>
              <w:rPr>
                <w:rFonts w:ascii="Times New Roman" w:eastAsia="Times New Roman" w:hAnsi="Times New Roman" w:cs="Times New Roman"/>
                <w:color w:val="333333"/>
                <w:sz w:val="28"/>
                <w:szCs w:val="28"/>
                <w:lang w:val="uk-UA" w:eastAsia="ru-RU"/>
              </w:rPr>
              <w:t xml:space="preserve"> місце</w:t>
            </w:r>
          </w:p>
          <w:p w:rsidR="003B1D23" w:rsidRPr="00DD1E3B" w:rsidRDefault="003B1D23" w:rsidP="00BD404A">
            <w:pPr>
              <w:rPr>
                <w:rFonts w:ascii="Times New Roman" w:eastAsia="Times New Roman" w:hAnsi="Times New Roman" w:cs="Times New Roman"/>
                <w:color w:val="333333"/>
                <w:sz w:val="28"/>
                <w:szCs w:val="28"/>
                <w:lang w:val="uk-UA" w:eastAsia="ru-RU"/>
              </w:rPr>
            </w:pPr>
            <w:r w:rsidRPr="003B1D23">
              <w:rPr>
                <w:rFonts w:ascii="Times New Roman" w:eastAsia="Times New Roman" w:hAnsi="Times New Roman" w:cs="Times New Roman"/>
                <w:color w:val="333333"/>
                <w:sz w:val="28"/>
                <w:szCs w:val="28"/>
                <w:lang w:eastAsia="ru-RU"/>
              </w:rPr>
              <w:t> </w:t>
            </w:r>
          </w:p>
        </w:tc>
        <w:tc>
          <w:tcPr>
            <w:tcW w:w="2835" w:type="dxa"/>
            <w:hideMark/>
          </w:tcPr>
          <w:p w:rsidR="00256A1A" w:rsidRDefault="00256A1A" w:rsidP="00BD404A">
            <w:pPr>
              <w:rPr>
                <w:rFonts w:ascii="Times New Roman" w:eastAsia="Times New Roman" w:hAnsi="Times New Roman" w:cs="Times New Roman"/>
                <w:color w:val="333333"/>
                <w:sz w:val="28"/>
                <w:szCs w:val="28"/>
                <w:lang w:val="uk-UA" w:eastAsia="ru-RU"/>
              </w:rPr>
            </w:pPr>
            <w:r w:rsidRPr="003B1D23">
              <w:rPr>
                <w:rFonts w:ascii="Times New Roman" w:eastAsia="Times New Roman" w:hAnsi="Times New Roman" w:cs="Times New Roman"/>
                <w:color w:val="333333"/>
                <w:sz w:val="28"/>
                <w:szCs w:val="28"/>
                <w:lang w:eastAsia="ru-RU"/>
              </w:rPr>
              <w:t>Математика</w:t>
            </w:r>
          </w:p>
          <w:p w:rsidR="00256A1A" w:rsidRPr="00256A1A" w:rsidRDefault="00256A1A" w:rsidP="00BD404A">
            <w:pP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Українська література</w:t>
            </w:r>
          </w:p>
          <w:p w:rsidR="003B1D23" w:rsidRPr="00256A1A" w:rsidRDefault="003B1D23" w:rsidP="00BD404A">
            <w:pPr>
              <w:rPr>
                <w:rFonts w:ascii="Times New Roman" w:eastAsia="Times New Roman" w:hAnsi="Times New Roman" w:cs="Times New Roman"/>
                <w:color w:val="333333"/>
                <w:sz w:val="28"/>
                <w:szCs w:val="28"/>
                <w:lang w:val="uk-UA" w:eastAsia="ru-RU"/>
              </w:rPr>
            </w:pPr>
            <w:r w:rsidRPr="003B1D23">
              <w:rPr>
                <w:rFonts w:ascii="Times New Roman" w:eastAsia="Times New Roman" w:hAnsi="Times New Roman" w:cs="Times New Roman"/>
                <w:color w:val="333333"/>
                <w:sz w:val="28"/>
                <w:szCs w:val="28"/>
                <w:lang w:eastAsia="ru-RU"/>
              </w:rPr>
              <w:t> </w:t>
            </w:r>
            <w:r w:rsidR="00256A1A">
              <w:rPr>
                <w:rFonts w:ascii="Times New Roman" w:eastAsia="Times New Roman" w:hAnsi="Times New Roman" w:cs="Times New Roman"/>
                <w:color w:val="333333"/>
                <w:sz w:val="28"/>
                <w:szCs w:val="28"/>
                <w:lang w:val="uk-UA" w:eastAsia="ru-RU"/>
              </w:rPr>
              <w:t>Хімія</w:t>
            </w:r>
          </w:p>
        </w:tc>
        <w:tc>
          <w:tcPr>
            <w:tcW w:w="2268" w:type="dxa"/>
            <w:hideMark/>
          </w:tcPr>
          <w:p w:rsidR="00256A1A" w:rsidRPr="00256A1A" w:rsidRDefault="00256A1A" w:rsidP="00BD404A">
            <w:pP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Ахрамєєва Т.В.</w:t>
            </w:r>
          </w:p>
          <w:p w:rsidR="003B1D23" w:rsidRDefault="00256A1A" w:rsidP="00BD404A">
            <w:pP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Мельникова І.Д.</w:t>
            </w:r>
          </w:p>
          <w:p w:rsidR="00256A1A" w:rsidRDefault="00256A1A" w:rsidP="00BD404A">
            <w:pPr>
              <w:rPr>
                <w:rFonts w:ascii="Times New Roman" w:eastAsia="Times New Roman" w:hAnsi="Times New Roman" w:cs="Times New Roman"/>
                <w:color w:val="333333"/>
                <w:sz w:val="28"/>
                <w:szCs w:val="28"/>
                <w:lang w:val="uk-UA" w:eastAsia="ru-RU"/>
              </w:rPr>
            </w:pPr>
          </w:p>
          <w:p w:rsidR="00256A1A" w:rsidRPr="00256A1A" w:rsidRDefault="00256A1A" w:rsidP="00BD404A">
            <w:pP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Кузаконь Т.П.</w:t>
            </w:r>
          </w:p>
        </w:tc>
      </w:tr>
      <w:tr w:rsidR="003B1D23" w:rsidRPr="003B1D23" w:rsidTr="00F17BA7">
        <w:trPr>
          <w:trHeight w:val="885"/>
        </w:trPr>
        <w:tc>
          <w:tcPr>
            <w:tcW w:w="1928" w:type="dxa"/>
            <w:hideMark/>
          </w:tcPr>
          <w:p w:rsidR="003B1D23" w:rsidRPr="00BE06BB" w:rsidRDefault="00BE06BB" w:rsidP="00BE06BB">
            <w:pPr>
              <w:spacing w:after="150"/>
              <w:ind w:left="142"/>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bCs/>
                <w:color w:val="333333"/>
                <w:sz w:val="28"/>
                <w:szCs w:val="28"/>
                <w:lang w:val="uk-UA" w:eastAsia="ru-RU"/>
              </w:rPr>
              <w:t>Златова Карина</w:t>
            </w:r>
          </w:p>
        </w:tc>
        <w:tc>
          <w:tcPr>
            <w:tcW w:w="1015" w:type="dxa"/>
            <w:hideMark/>
          </w:tcPr>
          <w:p w:rsidR="003B1D23" w:rsidRPr="00BE06BB" w:rsidRDefault="00BE06BB" w:rsidP="00BE06BB">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6</w:t>
            </w:r>
          </w:p>
        </w:tc>
        <w:tc>
          <w:tcPr>
            <w:tcW w:w="1560" w:type="dxa"/>
            <w:hideMark/>
          </w:tcPr>
          <w:p w:rsidR="003B1D23" w:rsidRPr="003B1D23" w:rsidRDefault="003B1D23" w:rsidP="003B1D2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 xml:space="preserve">ІІ </w:t>
            </w:r>
            <w:proofErr w:type="gramStart"/>
            <w:r w:rsidRPr="003B1D23">
              <w:rPr>
                <w:rFonts w:ascii="Times New Roman" w:eastAsia="Times New Roman" w:hAnsi="Times New Roman" w:cs="Times New Roman"/>
                <w:b/>
                <w:bCs/>
                <w:color w:val="333333"/>
                <w:sz w:val="28"/>
                <w:szCs w:val="28"/>
                <w:lang w:eastAsia="ru-RU"/>
              </w:rPr>
              <w:t>м</w:t>
            </w:r>
            <w:proofErr w:type="gramEnd"/>
            <w:r w:rsidRPr="003B1D23">
              <w:rPr>
                <w:rFonts w:ascii="Times New Roman" w:eastAsia="Times New Roman" w:hAnsi="Times New Roman" w:cs="Times New Roman"/>
                <w:b/>
                <w:bCs/>
                <w:color w:val="333333"/>
                <w:sz w:val="28"/>
                <w:szCs w:val="28"/>
                <w:lang w:eastAsia="ru-RU"/>
              </w:rPr>
              <w:t>ісце</w:t>
            </w:r>
          </w:p>
        </w:tc>
        <w:tc>
          <w:tcPr>
            <w:tcW w:w="2835" w:type="dxa"/>
            <w:hideMark/>
          </w:tcPr>
          <w:p w:rsidR="003B1D23" w:rsidRPr="003B1D23" w:rsidRDefault="003B1D23" w:rsidP="003B1D2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Математика</w:t>
            </w:r>
          </w:p>
        </w:tc>
        <w:tc>
          <w:tcPr>
            <w:tcW w:w="2268" w:type="dxa"/>
            <w:hideMark/>
          </w:tcPr>
          <w:p w:rsidR="00BE06BB" w:rsidRPr="00256A1A" w:rsidRDefault="00BE06BB" w:rsidP="00BE06BB">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Ахрамєєва Т.В.</w:t>
            </w:r>
          </w:p>
          <w:p w:rsidR="003B1D23" w:rsidRPr="003B1D23" w:rsidRDefault="003B1D23" w:rsidP="003B1D23">
            <w:pPr>
              <w:spacing w:after="150"/>
              <w:rPr>
                <w:rFonts w:ascii="Times New Roman" w:eastAsia="Times New Roman" w:hAnsi="Times New Roman" w:cs="Times New Roman"/>
                <w:color w:val="333333"/>
                <w:sz w:val="28"/>
                <w:szCs w:val="28"/>
                <w:lang w:eastAsia="ru-RU"/>
              </w:rPr>
            </w:pPr>
          </w:p>
        </w:tc>
      </w:tr>
      <w:tr w:rsidR="00BE06BB" w:rsidRPr="003B1D23" w:rsidTr="00F17BA7">
        <w:trPr>
          <w:trHeight w:val="975"/>
        </w:trPr>
        <w:tc>
          <w:tcPr>
            <w:tcW w:w="1928" w:type="dxa"/>
            <w:hideMark/>
          </w:tcPr>
          <w:p w:rsidR="00BE06BB" w:rsidRPr="00BE06BB" w:rsidRDefault="00BE06BB" w:rsidP="00BE06BB">
            <w:pPr>
              <w:spacing w:after="150"/>
              <w:ind w:left="142"/>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bCs/>
                <w:color w:val="333333"/>
                <w:sz w:val="28"/>
                <w:szCs w:val="28"/>
                <w:lang w:val="uk-UA" w:eastAsia="ru-RU"/>
              </w:rPr>
              <w:t>Сорока Дар’я</w:t>
            </w:r>
          </w:p>
        </w:tc>
        <w:tc>
          <w:tcPr>
            <w:tcW w:w="1015" w:type="dxa"/>
            <w:hideMark/>
          </w:tcPr>
          <w:p w:rsidR="00BE06BB" w:rsidRPr="00BE06BB" w:rsidRDefault="00BE06BB" w:rsidP="00BE06BB">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7</w:t>
            </w:r>
          </w:p>
        </w:tc>
        <w:tc>
          <w:tcPr>
            <w:tcW w:w="1560" w:type="dxa"/>
            <w:hideMark/>
          </w:tcPr>
          <w:p w:rsidR="00BE06BB" w:rsidRPr="003B1D23" w:rsidRDefault="00BE06BB" w:rsidP="003B1D2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І</w:t>
            </w:r>
            <w:r>
              <w:rPr>
                <w:rFonts w:ascii="Times New Roman" w:eastAsia="Times New Roman" w:hAnsi="Times New Roman" w:cs="Times New Roman"/>
                <w:b/>
                <w:bCs/>
                <w:color w:val="333333"/>
                <w:sz w:val="28"/>
                <w:szCs w:val="28"/>
                <w:lang w:val="uk-UA" w:eastAsia="ru-RU"/>
              </w:rPr>
              <w:t>І</w:t>
            </w:r>
            <w:r w:rsidRPr="003B1D23">
              <w:rPr>
                <w:rFonts w:ascii="Times New Roman" w:eastAsia="Times New Roman" w:hAnsi="Times New Roman" w:cs="Times New Roman"/>
                <w:b/>
                <w:bCs/>
                <w:color w:val="333333"/>
                <w:sz w:val="28"/>
                <w:szCs w:val="28"/>
                <w:lang w:eastAsia="ru-RU"/>
              </w:rPr>
              <w:t>І</w:t>
            </w:r>
            <w:r w:rsidRPr="003B1D23">
              <w:rPr>
                <w:rFonts w:ascii="Times New Roman" w:eastAsia="Times New Roman" w:hAnsi="Times New Roman" w:cs="Times New Roman"/>
                <w:color w:val="333333"/>
                <w:sz w:val="28"/>
                <w:szCs w:val="28"/>
                <w:lang w:eastAsia="ru-RU"/>
              </w:rPr>
              <w:t> </w:t>
            </w:r>
            <w:proofErr w:type="gramStart"/>
            <w:r w:rsidRPr="003B1D23">
              <w:rPr>
                <w:rFonts w:ascii="Times New Roman" w:eastAsia="Times New Roman" w:hAnsi="Times New Roman" w:cs="Times New Roman"/>
                <w:color w:val="333333"/>
                <w:sz w:val="28"/>
                <w:szCs w:val="28"/>
                <w:lang w:eastAsia="ru-RU"/>
              </w:rPr>
              <w:t>м</w:t>
            </w:r>
            <w:proofErr w:type="gramEnd"/>
            <w:r w:rsidRPr="003B1D23">
              <w:rPr>
                <w:rFonts w:ascii="Times New Roman" w:eastAsia="Times New Roman" w:hAnsi="Times New Roman" w:cs="Times New Roman"/>
                <w:color w:val="333333"/>
                <w:sz w:val="28"/>
                <w:szCs w:val="28"/>
                <w:lang w:eastAsia="ru-RU"/>
              </w:rPr>
              <w:t>ісце</w:t>
            </w:r>
          </w:p>
        </w:tc>
        <w:tc>
          <w:tcPr>
            <w:tcW w:w="2835" w:type="dxa"/>
            <w:hideMark/>
          </w:tcPr>
          <w:p w:rsidR="00BE06BB" w:rsidRPr="003B1D23" w:rsidRDefault="00BE06BB" w:rsidP="00B0699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Математика</w:t>
            </w:r>
          </w:p>
        </w:tc>
        <w:tc>
          <w:tcPr>
            <w:tcW w:w="2268" w:type="dxa"/>
            <w:hideMark/>
          </w:tcPr>
          <w:p w:rsidR="00BE06BB" w:rsidRPr="00256A1A" w:rsidRDefault="00BE06BB"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Ахрамєєва Т.В.</w:t>
            </w:r>
          </w:p>
          <w:p w:rsidR="00BE06BB" w:rsidRPr="003B1D23" w:rsidRDefault="00BE06BB" w:rsidP="00B06993">
            <w:pPr>
              <w:spacing w:after="150"/>
              <w:rPr>
                <w:rFonts w:ascii="Times New Roman" w:eastAsia="Times New Roman" w:hAnsi="Times New Roman" w:cs="Times New Roman"/>
                <w:color w:val="333333"/>
                <w:sz w:val="28"/>
                <w:szCs w:val="28"/>
                <w:lang w:eastAsia="ru-RU"/>
              </w:rPr>
            </w:pPr>
          </w:p>
        </w:tc>
      </w:tr>
      <w:tr w:rsidR="00BE06BB" w:rsidRPr="003B1D23" w:rsidTr="00F17BA7">
        <w:trPr>
          <w:trHeight w:val="975"/>
        </w:trPr>
        <w:tc>
          <w:tcPr>
            <w:tcW w:w="1928" w:type="dxa"/>
            <w:hideMark/>
          </w:tcPr>
          <w:p w:rsidR="00BE06BB" w:rsidRPr="00BE06BB" w:rsidRDefault="00BE06BB" w:rsidP="003B1D23">
            <w:pPr>
              <w:spacing w:after="150"/>
              <w:ind w:left="142"/>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bCs/>
                <w:color w:val="333333"/>
                <w:sz w:val="28"/>
                <w:szCs w:val="28"/>
                <w:lang w:val="uk-UA" w:eastAsia="ru-RU"/>
              </w:rPr>
              <w:t>Кишка Анастасія</w:t>
            </w:r>
          </w:p>
        </w:tc>
        <w:tc>
          <w:tcPr>
            <w:tcW w:w="1015" w:type="dxa"/>
            <w:hideMark/>
          </w:tcPr>
          <w:p w:rsidR="00BE06BB" w:rsidRPr="00BE06BB" w:rsidRDefault="00BE06BB" w:rsidP="00BE06BB">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9</w:t>
            </w:r>
          </w:p>
        </w:tc>
        <w:tc>
          <w:tcPr>
            <w:tcW w:w="1560" w:type="dxa"/>
            <w:hideMark/>
          </w:tcPr>
          <w:p w:rsidR="00BE06BB" w:rsidRPr="003B1D23" w:rsidRDefault="00BE06BB" w:rsidP="00B0699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І</w:t>
            </w:r>
            <w:r>
              <w:rPr>
                <w:rFonts w:ascii="Times New Roman" w:eastAsia="Times New Roman" w:hAnsi="Times New Roman" w:cs="Times New Roman"/>
                <w:b/>
                <w:bCs/>
                <w:color w:val="333333"/>
                <w:sz w:val="28"/>
                <w:szCs w:val="28"/>
                <w:lang w:val="uk-UA" w:eastAsia="ru-RU"/>
              </w:rPr>
              <w:t>І</w:t>
            </w:r>
            <w:r w:rsidRPr="003B1D23">
              <w:rPr>
                <w:rFonts w:ascii="Times New Roman" w:eastAsia="Times New Roman" w:hAnsi="Times New Roman" w:cs="Times New Roman"/>
                <w:b/>
                <w:bCs/>
                <w:color w:val="333333"/>
                <w:sz w:val="28"/>
                <w:szCs w:val="28"/>
                <w:lang w:eastAsia="ru-RU"/>
              </w:rPr>
              <w:t>І</w:t>
            </w:r>
            <w:r w:rsidRPr="003B1D23">
              <w:rPr>
                <w:rFonts w:ascii="Times New Roman" w:eastAsia="Times New Roman" w:hAnsi="Times New Roman" w:cs="Times New Roman"/>
                <w:color w:val="333333"/>
                <w:sz w:val="28"/>
                <w:szCs w:val="28"/>
                <w:lang w:eastAsia="ru-RU"/>
              </w:rPr>
              <w:t> </w:t>
            </w:r>
            <w:proofErr w:type="gramStart"/>
            <w:r w:rsidRPr="003B1D23">
              <w:rPr>
                <w:rFonts w:ascii="Times New Roman" w:eastAsia="Times New Roman" w:hAnsi="Times New Roman" w:cs="Times New Roman"/>
                <w:color w:val="333333"/>
                <w:sz w:val="28"/>
                <w:szCs w:val="28"/>
                <w:lang w:eastAsia="ru-RU"/>
              </w:rPr>
              <w:t>м</w:t>
            </w:r>
            <w:proofErr w:type="gramEnd"/>
            <w:r w:rsidRPr="003B1D23">
              <w:rPr>
                <w:rFonts w:ascii="Times New Roman" w:eastAsia="Times New Roman" w:hAnsi="Times New Roman" w:cs="Times New Roman"/>
                <w:color w:val="333333"/>
                <w:sz w:val="28"/>
                <w:szCs w:val="28"/>
                <w:lang w:eastAsia="ru-RU"/>
              </w:rPr>
              <w:t>ісце</w:t>
            </w:r>
          </w:p>
        </w:tc>
        <w:tc>
          <w:tcPr>
            <w:tcW w:w="2835" w:type="dxa"/>
            <w:hideMark/>
          </w:tcPr>
          <w:p w:rsidR="00BE06BB" w:rsidRPr="003B1D23" w:rsidRDefault="00BE06BB" w:rsidP="00B0699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Математика</w:t>
            </w:r>
          </w:p>
        </w:tc>
        <w:tc>
          <w:tcPr>
            <w:tcW w:w="2268" w:type="dxa"/>
            <w:hideMark/>
          </w:tcPr>
          <w:p w:rsidR="00BE06BB" w:rsidRPr="00256A1A" w:rsidRDefault="00BE06BB"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Ахрамєєва Т.В.</w:t>
            </w:r>
          </w:p>
          <w:p w:rsidR="00BE06BB" w:rsidRPr="003B1D23" w:rsidRDefault="00BE06BB" w:rsidP="00B06993">
            <w:pPr>
              <w:spacing w:after="150"/>
              <w:rPr>
                <w:rFonts w:ascii="Times New Roman" w:eastAsia="Times New Roman" w:hAnsi="Times New Roman" w:cs="Times New Roman"/>
                <w:color w:val="333333"/>
                <w:sz w:val="28"/>
                <w:szCs w:val="28"/>
                <w:lang w:eastAsia="ru-RU"/>
              </w:rPr>
            </w:pPr>
          </w:p>
        </w:tc>
      </w:tr>
      <w:tr w:rsidR="00F17BA7" w:rsidRPr="003B1D23" w:rsidTr="00F17BA7">
        <w:trPr>
          <w:trHeight w:val="975"/>
        </w:trPr>
        <w:tc>
          <w:tcPr>
            <w:tcW w:w="1928" w:type="dxa"/>
            <w:hideMark/>
          </w:tcPr>
          <w:p w:rsidR="00F17BA7" w:rsidRPr="00F17BA7" w:rsidRDefault="00F17BA7" w:rsidP="003B1D23">
            <w:pPr>
              <w:spacing w:after="150"/>
              <w:ind w:left="142"/>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bCs/>
                <w:color w:val="333333"/>
                <w:sz w:val="28"/>
                <w:szCs w:val="28"/>
                <w:lang w:val="uk-UA" w:eastAsia="ru-RU"/>
              </w:rPr>
              <w:t>Заболотній Артем</w:t>
            </w:r>
          </w:p>
        </w:tc>
        <w:tc>
          <w:tcPr>
            <w:tcW w:w="1015" w:type="dxa"/>
            <w:hideMark/>
          </w:tcPr>
          <w:p w:rsidR="00F17BA7" w:rsidRPr="00F17BA7" w:rsidRDefault="00F17BA7" w:rsidP="00F17BA7">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9</w:t>
            </w:r>
          </w:p>
        </w:tc>
        <w:tc>
          <w:tcPr>
            <w:tcW w:w="1560" w:type="dxa"/>
            <w:hideMark/>
          </w:tcPr>
          <w:p w:rsidR="00F17BA7" w:rsidRPr="003B1D23" w:rsidRDefault="00F17BA7" w:rsidP="00B0699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І</w:t>
            </w:r>
            <w:r>
              <w:rPr>
                <w:rFonts w:ascii="Times New Roman" w:eastAsia="Times New Roman" w:hAnsi="Times New Roman" w:cs="Times New Roman"/>
                <w:b/>
                <w:bCs/>
                <w:color w:val="333333"/>
                <w:sz w:val="28"/>
                <w:szCs w:val="28"/>
                <w:lang w:val="uk-UA" w:eastAsia="ru-RU"/>
              </w:rPr>
              <w:t>І</w:t>
            </w:r>
            <w:r w:rsidRPr="003B1D23">
              <w:rPr>
                <w:rFonts w:ascii="Times New Roman" w:eastAsia="Times New Roman" w:hAnsi="Times New Roman" w:cs="Times New Roman"/>
                <w:b/>
                <w:bCs/>
                <w:color w:val="333333"/>
                <w:sz w:val="28"/>
                <w:szCs w:val="28"/>
                <w:lang w:eastAsia="ru-RU"/>
              </w:rPr>
              <w:t>І</w:t>
            </w:r>
            <w:r w:rsidRPr="003B1D23">
              <w:rPr>
                <w:rFonts w:ascii="Times New Roman" w:eastAsia="Times New Roman" w:hAnsi="Times New Roman" w:cs="Times New Roman"/>
                <w:color w:val="333333"/>
                <w:sz w:val="28"/>
                <w:szCs w:val="28"/>
                <w:lang w:eastAsia="ru-RU"/>
              </w:rPr>
              <w:t> </w:t>
            </w:r>
            <w:proofErr w:type="gramStart"/>
            <w:r w:rsidRPr="003B1D23">
              <w:rPr>
                <w:rFonts w:ascii="Times New Roman" w:eastAsia="Times New Roman" w:hAnsi="Times New Roman" w:cs="Times New Roman"/>
                <w:color w:val="333333"/>
                <w:sz w:val="28"/>
                <w:szCs w:val="28"/>
                <w:lang w:eastAsia="ru-RU"/>
              </w:rPr>
              <w:t>м</w:t>
            </w:r>
            <w:proofErr w:type="gramEnd"/>
            <w:r w:rsidRPr="003B1D23">
              <w:rPr>
                <w:rFonts w:ascii="Times New Roman" w:eastAsia="Times New Roman" w:hAnsi="Times New Roman" w:cs="Times New Roman"/>
                <w:color w:val="333333"/>
                <w:sz w:val="28"/>
                <w:szCs w:val="28"/>
                <w:lang w:eastAsia="ru-RU"/>
              </w:rPr>
              <w:t>ісце</w:t>
            </w:r>
          </w:p>
        </w:tc>
        <w:tc>
          <w:tcPr>
            <w:tcW w:w="2835" w:type="dxa"/>
            <w:hideMark/>
          </w:tcPr>
          <w:p w:rsidR="00F17BA7" w:rsidRPr="003B1D23" w:rsidRDefault="00F17BA7" w:rsidP="00B06993">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Математика</w:t>
            </w:r>
          </w:p>
        </w:tc>
        <w:tc>
          <w:tcPr>
            <w:tcW w:w="2268" w:type="dxa"/>
            <w:hideMark/>
          </w:tcPr>
          <w:p w:rsidR="00F17BA7" w:rsidRPr="00256A1A" w:rsidRDefault="00F17BA7"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Ахрамєєва Т.В.</w:t>
            </w:r>
          </w:p>
          <w:p w:rsidR="00F17BA7" w:rsidRPr="003B1D23" w:rsidRDefault="00F17BA7" w:rsidP="00B06993">
            <w:pPr>
              <w:spacing w:after="150"/>
              <w:rPr>
                <w:rFonts w:ascii="Times New Roman" w:eastAsia="Times New Roman" w:hAnsi="Times New Roman" w:cs="Times New Roman"/>
                <w:color w:val="333333"/>
                <w:sz w:val="28"/>
                <w:szCs w:val="28"/>
                <w:lang w:eastAsia="ru-RU"/>
              </w:rPr>
            </w:pPr>
          </w:p>
        </w:tc>
      </w:tr>
      <w:tr w:rsidR="00D95845" w:rsidRPr="003B1D23" w:rsidTr="00F17BA7">
        <w:trPr>
          <w:trHeight w:val="975"/>
        </w:trPr>
        <w:tc>
          <w:tcPr>
            <w:tcW w:w="1928" w:type="dxa"/>
          </w:tcPr>
          <w:p w:rsidR="00D95845" w:rsidRDefault="00D95845" w:rsidP="003B1D23">
            <w:pPr>
              <w:spacing w:after="150"/>
              <w:ind w:left="142"/>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Ахрамєєва Ірина</w:t>
            </w:r>
          </w:p>
        </w:tc>
        <w:tc>
          <w:tcPr>
            <w:tcW w:w="1015" w:type="dxa"/>
          </w:tcPr>
          <w:p w:rsidR="00D95845" w:rsidRDefault="00D95845" w:rsidP="00F17BA7">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8</w:t>
            </w:r>
          </w:p>
        </w:tc>
        <w:tc>
          <w:tcPr>
            <w:tcW w:w="1560" w:type="dxa"/>
          </w:tcPr>
          <w:p w:rsidR="00D95845" w:rsidRDefault="00D95845" w:rsidP="00B06993">
            <w:pPr>
              <w:spacing w:after="150"/>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
                <w:bCs/>
                <w:color w:val="333333"/>
                <w:sz w:val="28"/>
                <w:szCs w:val="28"/>
                <w:lang w:val="uk-UA" w:eastAsia="ru-RU"/>
              </w:rPr>
              <w:t>І</w:t>
            </w:r>
            <w:r w:rsidRPr="00D95845">
              <w:rPr>
                <w:rFonts w:ascii="Times New Roman" w:eastAsia="Times New Roman" w:hAnsi="Times New Roman" w:cs="Times New Roman"/>
                <w:bCs/>
                <w:color w:val="333333"/>
                <w:sz w:val="28"/>
                <w:szCs w:val="28"/>
                <w:lang w:val="uk-UA" w:eastAsia="ru-RU"/>
              </w:rPr>
              <w:t xml:space="preserve"> місце</w:t>
            </w:r>
          </w:p>
          <w:p w:rsidR="000377E4" w:rsidRPr="000377E4" w:rsidRDefault="000377E4" w:rsidP="00B06993">
            <w:pPr>
              <w:spacing w:after="150"/>
              <w:rPr>
                <w:rFonts w:ascii="Times New Roman" w:eastAsia="Times New Roman" w:hAnsi="Times New Roman" w:cs="Times New Roman"/>
                <w:bCs/>
                <w:color w:val="333333"/>
                <w:sz w:val="28"/>
                <w:szCs w:val="28"/>
                <w:lang w:val="uk-UA" w:eastAsia="ru-RU"/>
              </w:rPr>
            </w:pPr>
            <w:r w:rsidRPr="000377E4">
              <w:rPr>
                <w:rFonts w:ascii="Times New Roman" w:eastAsia="Times New Roman" w:hAnsi="Times New Roman" w:cs="Times New Roman"/>
                <w:b/>
                <w:bCs/>
                <w:color w:val="333333"/>
                <w:sz w:val="28"/>
                <w:szCs w:val="28"/>
                <w:lang w:val="uk-UA" w:eastAsia="ru-RU"/>
              </w:rPr>
              <w:t>ІІ</w:t>
            </w:r>
            <w:r>
              <w:rPr>
                <w:rFonts w:ascii="Times New Roman" w:eastAsia="Times New Roman" w:hAnsi="Times New Roman" w:cs="Times New Roman"/>
                <w:b/>
                <w:bCs/>
                <w:color w:val="333333"/>
                <w:sz w:val="28"/>
                <w:szCs w:val="28"/>
                <w:lang w:val="uk-UA" w:eastAsia="ru-RU"/>
              </w:rPr>
              <w:t xml:space="preserve"> </w:t>
            </w:r>
            <w:r>
              <w:rPr>
                <w:rFonts w:ascii="Times New Roman" w:eastAsia="Times New Roman" w:hAnsi="Times New Roman" w:cs="Times New Roman"/>
                <w:bCs/>
                <w:color w:val="333333"/>
                <w:sz w:val="28"/>
                <w:szCs w:val="28"/>
                <w:lang w:val="uk-UA" w:eastAsia="ru-RU"/>
              </w:rPr>
              <w:t>місце</w:t>
            </w:r>
          </w:p>
          <w:p w:rsidR="000377E4" w:rsidRPr="00D95845" w:rsidRDefault="000377E4" w:rsidP="00B06993">
            <w:pPr>
              <w:spacing w:after="150"/>
              <w:rPr>
                <w:rFonts w:ascii="Times New Roman" w:eastAsia="Times New Roman" w:hAnsi="Times New Roman" w:cs="Times New Roman"/>
                <w:b/>
                <w:bCs/>
                <w:color w:val="333333"/>
                <w:sz w:val="28"/>
                <w:szCs w:val="28"/>
                <w:lang w:val="uk-UA" w:eastAsia="ru-RU"/>
              </w:rPr>
            </w:pPr>
            <w:r w:rsidRPr="003B1D23">
              <w:rPr>
                <w:rFonts w:ascii="Times New Roman" w:eastAsia="Times New Roman" w:hAnsi="Times New Roman" w:cs="Times New Roman"/>
                <w:b/>
                <w:bCs/>
                <w:color w:val="333333"/>
                <w:sz w:val="28"/>
                <w:szCs w:val="28"/>
                <w:lang w:eastAsia="ru-RU"/>
              </w:rPr>
              <w:t>І</w:t>
            </w:r>
            <w:r>
              <w:rPr>
                <w:rFonts w:ascii="Times New Roman" w:eastAsia="Times New Roman" w:hAnsi="Times New Roman" w:cs="Times New Roman"/>
                <w:b/>
                <w:bCs/>
                <w:color w:val="333333"/>
                <w:sz w:val="28"/>
                <w:szCs w:val="28"/>
                <w:lang w:val="uk-UA" w:eastAsia="ru-RU"/>
              </w:rPr>
              <w:t>І</w:t>
            </w:r>
            <w:r w:rsidRPr="003B1D23">
              <w:rPr>
                <w:rFonts w:ascii="Times New Roman" w:eastAsia="Times New Roman" w:hAnsi="Times New Roman" w:cs="Times New Roman"/>
                <w:b/>
                <w:bCs/>
                <w:color w:val="333333"/>
                <w:sz w:val="28"/>
                <w:szCs w:val="28"/>
                <w:lang w:eastAsia="ru-RU"/>
              </w:rPr>
              <w:t>І</w:t>
            </w:r>
            <w:r w:rsidRPr="003B1D23">
              <w:rPr>
                <w:rFonts w:ascii="Times New Roman" w:eastAsia="Times New Roman" w:hAnsi="Times New Roman" w:cs="Times New Roman"/>
                <w:color w:val="333333"/>
                <w:sz w:val="28"/>
                <w:szCs w:val="28"/>
                <w:lang w:eastAsia="ru-RU"/>
              </w:rPr>
              <w:t> </w:t>
            </w:r>
            <w:proofErr w:type="gramStart"/>
            <w:r w:rsidRPr="003B1D23">
              <w:rPr>
                <w:rFonts w:ascii="Times New Roman" w:eastAsia="Times New Roman" w:hAnsi="Times New Roman" w:cs="Times New Roman"/>
                <w:color w:val="333333"/>
                <w:sz w:val="28"/>
                <w:szCs w:val="28"/>
                <w:lang w:eastAsia="ru-RU"/>
              </w:rPr>
              <w:t>м</w:t>
            </w:r>
            <w:proofErr w:type="gramEnd"/>
            <w:r w:rsidRPr="003B1D23">
              <w:rPr>
                <w:rFonts w:ascii="Times New Roman" w:eastAsia="Times New Roman" w:hAnsi="Times New Roman" w:cs="Times New Roman"/>
                <w:color w:val="333333"/>
                <w:sz w:val="28"/>
                <w:szCs w:val="28"/>
                <w:lang w:eastAsia="ru-RU"/>
              </w:rPr>
              <w:t>ісце</w:t>
            </w:r>
          </w:p>
        </w:tc>
        <w:tc>
          <w:tcPr>
            <w:tcW w:w="2835" w:type="dxa"/>
          </w:tcPr>
          <w:p w:rsidR="00D95845" w:rsidRDefault="00D95845"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Географія</w:t>
            </w:r>
          </w:p>
          <w:p w:rsidR="000377E4" w:rsidRDefault="000377E4"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Біологія</w:t>
            </w:r>
          </w:p>
          <w:p w:rsidR="000377E4" w:rsidRPr="00D95845" w:rsidRDefault="000377E4"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Хімія</w:t>
            </w:r>
          </w:p>
        </w:tc>
        <w:tc>
          <w:tcPr>
            <w:tcW w:w="2268" w:type="dxa"/>
          </w:tcPr>
          <w:p w:rsidR="00D95845" w:rsidRDefault="00D95845"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Галицька В.Д.</w:t>
            </w:r>
          </w:p>
          <w:p w:rsidR="000377E4" w:rsidRDefault="000377E4"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Кузаконь Т.П. </w:t>
            </w:r>
          </w:p>
          <w:p w:rsidR="000377E4" w:rsidRDefault="000377E4"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Кузаконь Т.П.</w:t>
            </w:r>
          </w:p>
        </w:tc>
      </w:tr>
      <w:tr w:rsidR="00D95845" w:rsidRPr="005E72D7" w:rsidTr="00F17BA7">
        <w:trPr>
          <w:trHeight w:val="975"/>
        </w:trPr>
        <w:tc>
          <w:tcPr>
            <w:tcW w:w="1928" w:type="dxa"/>
          </w:tcPr>
          <w:p w:rsidR="00D95845" w:rsidRDefault="00D95845" w:rsidP="003B1D23">
            <w:pPr>
              <w:spacing w:after="150"/>
              <w:ind w:left="142"/>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Візниця Юрій</w:t>
            </w:r>
          </w:p>
        </w:tc>
        <w:tc>
          <w:tcPr>
            <w:tcW w:w="1015" w:type="dxa"/>
          </w:tcPr>
          <w:p w:rsidR="00D95845" w:rsidRDefault="00D95845" w:rsidP="00F17BA7">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9</w:t>
            </w:r>
          </w:p>
        </w:tc>
        <w:tc>
          <w:tcPr>
            <w:tcW w:w="1560" w:type="dxa"/>
          </w:tcPr>
          <w:p w:rsidR="00D95845" w:rsidRDefault="00D95845" w:rsidP="00B06993">
            <w:pPr>
              <w:spacing w:after="150"/>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
                <w:bCs/>
                <w:color w:val="333333"/>
                <w:sz w:val="28"/>
                <w:szCs w:val="28"/>
                <w:lang w:val="uk-UA" w:eastAsia="ru-RU"/>
              </w:rPr>
              <w:t xml:space="preserve">ІІ </w:t>
            </w:r>
            <w:r>
              <w:rPr>
                <w:rFonts w:ascii="Times New Roman" w:eastAsia="Times New Roman" w:hAnsi="Times New Roman" w:cs="Times New Roman"/>
                <w:bCs/>
                <w:color w:val="333333"/>
                <w:sz w:val="28"/>
                <w:szCs w:val="28"/>
                <w:lang w:val="uk-UA" w:eastAsia="ru-RU"/>
              </w:rPr>
              <w:t>місце</w:t>
            </w:r>
          </w:p>
          <w:p w:rsidR="00B06993" w:rsidRDefault="00D95845" w:rsidP="00B06993">
            <w:pPr>
              <w:spacing w:after="150"/>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 xml:space="preserve">ІІ </w:t>
            </w:r>
            <w:r>
              <w:rPr>
                <w:rFonts w:ascii="Times New Roman" w:eastAsia="Times New Roman" w:hAnsi="Times New Roman" w:cs="Times New Roman"/>
                <w:bCs/>
                <w:color w:val="333333"/>
                <w:sz w:val="28"/>
                <w:szCs w:val="28"/>
                <w:lang w:val="uk-UA" w:eastAsia="ru-RU"/>
              </w:rPr>
              <w:t>місце</w:t>
            </w:r>
          </w:p>
          <w:p w:rsidR="00D95845" w:rsidRPr="00D95845" w:rsidRDefault="00B06993" w:rsidP="00B06993">
            <w:pPr>
              <w:spacing w:after="150"/>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
                <w:bCs/>
                <w:color w:val="333333"/>
                <w:sz w:val="28"/>
                <w:szCs w:val="28"/>
                <w:lang w:val="uk-UA" w:eastAsia="ru-RU"/>
              </w:rPr>
              <w:t xml:space="preserve">ІІ </w:t>
            </w:r>
            <w:r>
              <w:rPr>
                <w:rFonts w:ascii="Times New Roman" w:eastAsia="Times New Roman" w:hAnsi="Times New Roman" w:cs="Times New Roman"/>
                <w:bCs/>
                <w:color w:val="333333"/>
                <w:sz w:val="28"/>
                <w:szCs w:val="28"/>
                <w:lang w:val="uk-UA" w:eastAsia="ru-RU"/>
              </w:rPr>
              <w:t>місце</w:t>
            </w:r>
          </w:p>
        </w:tc>
        <w:tc>
          <w:tcPr>
            <w:tcW w:w="2835" w:type="dxa"/>
          </w:tcPr>
          <w:p w:rsidR="00D95845" w:rsidRDefault="00D95845"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Географія</w:t>
            </w:r>
          </w:p>
          <w:p w:rsidR="005E72D7" w:rsidRDefault="00D95845" w:rsidP="005E72D7">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Фізика</w:t>
            </w:r>
            <w:r w:rsidR="005E72D7">
              <w:rPr>
                <w:rFonts w:ascii="Times New Roman" w:eastAsia="Times New Roman" w:hAnsi="Times New Roman" w:cs="Times New Roman"/>
                <w:color w:val="333333"/>
                <w:sz w:val="28"/>
                <w:szCs w:val="28"/>
                <w:lang w:val="uk-UA" w:eastAsia="ru-RU"/>
              </w:rPr>
              <w:t xml:space="preserve"> </w:t>
            </w:r>
          </w:p>
          <w:p w:rsidR="00D95845" w:rsidRPr="00D95845" w:rsidRDefault="005E72D7"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Біологія</w:t>
            </w:r>
          </w:p>
        </w:tc>
        <w:tc>
          <w:tcPr>
            <w:tcW w:w="2268" w:type="dxa"/>
          </w:tcPr>
          <w:p w:rsidR="00D95845" w:rsidRDefault="00D95845"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Галицька В.Д.</w:t>
            </w:r>
          </w:p>
          <w:p w:rsidR="00D95845" w:rsidRPr="00256A1A" w:rsidRDefault="00D95845" w:rsidP="00D95845">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Ахрамєєва Т.В.</w:t>
            </w:r>
          </w:p>
          <w:p w:rsidR="00D95845" w:rsidRDefault="005E72D7"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Кузаконь Т.П. </w:t>
            </w:r>
          </w:p>
        </w:tc>
      </w:tr>
      <w:tr w:rsidR="00D95845" w:rsidRPr="003B1D23" w:rsidTr="00F17BA7">
        <w:trPr>
          <w:trHeight w:val="975"/>
        </w:trPr>
        <w:tc>
          <w:tcPr>
            <w:tcW w:w="1928" w:type="dxa"/>
          </w:tcPr>
          <w:p w:rsidR="00D95845" w:rsidRDefault="00D95845" w:rsidP="003B1D23">
            <w:pPr>
              <w:spacing w:after="150"/>
              <w:ind w:left="142"/>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Ткаченко Анастасія</w:t>
            </w:r>
          </w:p>
        </w:tc>
        <w:tc>
          <w:tcPr>
            <w:tcW w:w="1015" w:type="dxa"/>
          </w:tcPr>
          <w:p w:rsidR="00D95845" w:rsidRDefault="00D95845" w:rsidP="00F17BA7">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8</w:t>
            </w:r>
          </w:p>
        </w:tc>
        <w:tc>
          <w:tcPr>
            <w:tcW w:w="1560" w:type="dxa"/>
          </w:tcPr>
          <w:p w:rsidR="00D95845" w:rsidRDefault="00D95845" w:rsidP="00B06993">
            <w:pPr>
              <w:spacing w:after="150"/>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
                <w:bCs/>
                <w:color w:val="333333"/>
                <w:sz w:val="28"/>
                <w:szCs w:val="28"/>
                <w:lang w:val="uk-UA" w:eastAsia="ru-RU"/>
              </w:rPr>
              <w:t>І</w:t>
            </w:r>
            <w:r w:rsidRPr="00D95845">
              <w:rPr>
                <w:rFonts w:ascii="Times New Roman" w:eastAsia="Times New Roman" w:hAnsi="Times New Roman" w:cs="Times New Roman"/>
                <w:bCs/>
                <w:color w:val="333333"/>
                <w:sz w:val="28"/>
                <w:szCs w:val="28"/>
                <w:lang w:val="uk-UA" w:eastAsia="ru-RU"/>
              </w:rPr>
              <w:t xml:space="preserve"> місце</w:t>
            </w:r>
          </w:p>
          <w:p w:rsidR="009932C7" w:rsidRDefault="009932C7" w:rsidP="00B06993">
            <w:pPr>
              <w:spacing w:after="150"/>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
                <w:bCs/>
                <w:color w:val="333333"/>
                <w:sz w:val="28"/>
                <w:szCs w:val="28"/>
                <w:lang w:val="uk-UA" w:eastAsia="ru-RU"/>
              </w:rPr>
              <w:t>І</w:t>
            </w:r>
            <w:r w:rsidRPr="00D95845">
              <w:rPr>
                <w:rFonts w:ascii="Times New Roman" w:eastAsia="Times New Roman" w:hAnsi="Times New Roman" w:cs="Times New Roman"/>
                <w:bCs/>
                <w:color w:val="333333"/>
                <w:sz w:val="28"/>
                <w:szCs w:val="28"/>
                <w:lang w:val="uk-UA" w:eastAsia="ru-RU"/>
              </w:rPr>
              <w:t xml:space="preserve"> місце</w:t>
            </w:r>
          </w:p>
          <w:p w:rsidR="000377E4" w:rsidRDefault="000377E4" w:rsidP="00B06993">
            <w:pPr>
              <w:spacing w:after="150"/>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І</w:t>
            </w:r>
            <w:r w:rsidRPr="00D95845">
              <w:rPr>
                <w:rFonts w:ascii="Times New Roman" w:eastAsia="Times New Roman" w:hAnsi="Times New Roman" w:cs="Times New Roman"/>
                <w:bCs/>
                <w:color w:val="333333"/>
                <w:sz w:val="28"/>
                <w:szCs w:val="28"/>
                <w:lang w:val="uk-UA" w:eastAsia="ru-RU"/>
              </w:rPr>
              <w:t xml:space="preserve"> місце</w:t>
            </w:r>
          </w:p>
        </w:tc>
        <w:tc>
          <w:tcPr>
            <w:tcW w:w="2835" w:type="dxa"/>
          </w:tcPr>
          <w:p w:rsidR="00D95845" w:rsidRDefault="00D95845"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Фізика </w:t>
            </w:r>
          </w:p>
          <w:p w:rsidR="009932C7" w:rsidRDefault="009932C7"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Інформатика</w:t>
            </w:r>
          </w:p>
          <w:p w:rsidR="000377E4" w:rsidRDefault="000377E4"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Біологія</w:t>
            </w:r>
          </w:p>
        </w:tc>
        <w:tc>
          <w:tcPr>
            <w:tcW w:w="2268" w:type="dxa"/>
          </w:tcPr>
          <w:p w:rsidR="00D95845" w:rsidRDefault="00D95845" w:rsidP="00D95845">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Ахрамєєва Т.В.</w:t>
            </w:r>
          </w:p>
          <w:p w:rsidR="009932C7" w:rsidRDefault="009932C7" w:rsidP="00D95845">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Хоменко О.К.</w:t>
            </w:r>
          </w:p>
          <w:p w:rsidR="00D95845" w:rsidRDefault="000377E4" w:rsidP="000377E4">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Кузаконь Т.П.</w:t>
            </w:r>
          </w:p>
        </w:tc>
      </w:tr>
      <w:tr w:rsidR="009932C7" w:rsidRPr="003B1D23" w:rsidTr="00F17BA7">
        <w:trPr>
          <w:trHeight w:val="975"/>
        </w:trPr>
        <w:tc>
          <w:tcPr>
            <w:tcW w:w="1928" w:type="dxa"/>
          </w:tcPr>
          <w:p w:rsidR="009932C7" w:rsidRDefault="009932C7" w:rsidP="003B1D23">
            <w:pPr>
              <w:spacing w:after="150"/>
              <w:ind w:left="142"/>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Захоба Максим</w:t>
            </w:r>
          </w:p>
        </w:tc>
        <w:tc>
          <w:tcPr>
            <w:tcW w:w="1015" w:type="dxa"/>
          </w:tcPr>
          <w:p w:rsidR="009932C7" w:rsidRDefault="009932C7" w:rsidP="00F17BA7">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8</w:t>
            </w:r>
          </w:p>
        </w:tc>
        <w:tc>
          <w:tcPr>
            <w:tcW w:w="1560" w:type="dxa"/>
          </w:tcPr>
          <w:p w:rsidR="000377E4" w:rsidRDefault="000377E4" w:rsidP="000377E4">
            <w:pPr>
              <w:spacing w:after="150"/>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
                <w:bCs/>
                <w:color w:val="333333"/>
                <w:sz w:val="28"/>
                <w:szCs w:val="28"/>
                <w:lang w:val="uk-UA" w:eastAsia="ru-RU"/>
              </w:rPr>
              <w:t>І</w:t>
            </w:r>
            <w:r w:rsidRPr="00D95845">
              <w:rPr>
                <w:rFonts w:ascii="Times New Roman" w:eastAsia="Times New Roman" w:hAnsi="Times New Roman" w:cs="Times New Roman"/>
                <w:bCs/>
                <w:color w:val="333333"/>
                <w:sz w:val="28"/>
                <w:szCs w:val="28"/>
                <w:lang w:val="uk-UA" w:eastAsia="ru-RU"/>
              </w:rPr>
              <w:t xml:space="preserve"> місце</w:t>
            </w:r>
          </w:p>
          <w:p w:rsidR="000377E4" w:rsidRPr="000377E4" w:rsidRDefault="000377E4" w:rsidP="000377E4">
            <w:pPr>
              <w:spacing w:after="150"/>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
                <w:bCs/>
                <w:color w:val="333333"/>
                <w:sz w:val="28"/>
                <w:szCs w:val="28"/>
                <w:lang w:val="uk-UA" w:eastAsia="ru-RU"/>
              </w:rPr>
              <w:t>І</w:t>
            </w:r>
            <w:r w:rsidRPr="00D95845">
              <w:rPr>
                <w:rFonts w:ascii="Times New Roman" w:eastAsia="Times New Roman" w:hAnsi="Times New Roman" w:cs="Times New Roman"/>
                <w:bCs/>
                <w:color w:val="333333"/>
                <w:sz w:val="28"/>
                <w:szCs w:val="28"/>
                <w:lang w:val="uk-UA" w:eastAsia="ru-RU"/>
              </w:rPr>
              <w:t xml:space="preserve"> місце</w:t>
            </w:r>
          </w:p>
          <w:p w:rsidR="000377E4" w:rsidRDefault="000377E4" w:rsidP="000377E4">
            <w:pPr>
              <w:spacing w:after="150"/>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
                <w:bCs/>
                <w:color w:val="333333"/>
                <w:sz w:val="28"/>
                <w:szCs w:val="28"/>
                <w:lang w:val="uk-UA" w:eastAsia="ru-RU"/>
              </w:rPr>
              <w:t xml:space="preserve">ІІ </w:t>
            </w:r>
            <w:r>
              <w:rPr>
                <w:rFonts w:ascii="Times New Roman" w:eastAsia="Times New Roman" w:hAnsi="Times New Roman" w:cs="Times New Roman"/>
                <w:bCs/>
                <w:color w:val="333333"/>
                <w:sz w:val="28"/>
                <w:szCs w:val="28"/>
                <w:lang w:val="uk-UA" w:eastAsia="ru-RU"/>
              </w:rPr>
              <w:t>місце</w:t>
            </w:r>
          </w:p>
          <w:p w:rsidR="009932C7" w:rsidRDefault="009932C7" w:rsidP="00B06993">
            <w:pPr>
              <w:spacing w:after="150"/>
              <w:rPr>
                <w:rFonts w:ascii="Times New Roman" w:eastAsia="Times New Roman" w:hAnsi="Times New Roman" w:cs="Times New Roman"/>
                <w:color w:val="333333"/>
                <w:sz w:val="28"/>
                <w:szCs w:val="28"/>
                <w:lang w:val="uk-UA" w:eastAsia="ru-RU"/>
              </w:rPr>
            </w:pPr>
            <w:r w:rsidRPr="000377E4">
              <w:rPr>
                <w:rFonts w:ascii="Times New Roman" w:eastAsia="Times New Roman" w:hAnsi="Times New Roman" w:cs="Times New Roman"/>
                <w:b/>
                <w:bCs/>
                <w:color w:val="333333"/>
                <w:sz w:val="28"/>
                <w:szCs w:val="28"/>
                <w:lang w:val="uk-UA" w:eastAsia="ru-RU"/>
              </w:rPr>
              <w:t>І</w:t>
            </w:r>
            <w:r>
              <w:rPr>
                <w:rFonts w:ascii="Times New Roman" w:eastAsia="Times New Roman" w:hAnsi="Times New Roman" w:cs="Times New Roman"/>
                <w:b/>
                <w:bCs/>
                <w:color w:val="333333"/>
                <w:sz w:val="28"/>
                <w:szCs w:val="28"/>
                <w:lang w:val="uk-UA" w:eastAsia="ru-RU"/>
              </w:rPr>
              <w:t>І</w:t>
            </w:r>
            <w:r w:rsidRPr="000377E4">
              <w:rPr>
                <w:rFonts w:ascii="Times New Roman" w:eastAsia="Times New Roman" w:hAnsi="Times New Roman" w:cs="Times New Roman"/>
                <w:b/>
                <w:bCs/>
                <w:color w:val="333333"/>
                <w:sz w:val="28"/>
                <w:szCs w:val="28"/>
                <w:lang w:val="uk-UA" w:eastAsia="ru-RU"/>
              </w:rPr>
              <w:t>І</w:t>
            </w:r>
            <w:r w:rsidRPr="003B1D23">
              <w:rPr>
                <w:rFonts w:ascii="Times New Roman" w:eastAsia="Times New Roman" w:hAnsi="Times New Roman" w:cs="Times New Roman"/>
                <w:color w:val="333333"/>
                <w:sz w:val="28"/>
                <w:szCs w:val="28"/>
                <w:lang w:eastAsia="ru-RU"/>
              </w:rPr>
              <w:t> </w:t>
            </w:r>
            <w:r w:rsidRPr="000377E4">
              <w:rPr>
                <w:rFonts w:ascii="Times New Roman" w:eastAsia="Times New Roman" w:hAnsi="Times New Roman" w:cs="Times New Roman"/>
                <w:color w:val="333333"/>
                <w:sz w:val="28"/>
                <w:szCs w:val="28"/>
                <w:lang w:val="uk-UA" w:eastAsia="ru-RU"/>
              </w:rPr>
              <w:t>місце</w:t>
            </w:r>
          </w:p>
          <w:p w:rsidR="009932C7" w:rsidRPr="000377E4" w:rsidRDefault="009932C7" w:rsidP="00B06993">
            <w:pPr>
              <w:spacing w:after="150"/>
              <w:rPr>
                <w:rFonts w:ascii="Times New Roman" w:eastAsia="Times New Roman" w:hAnsi="Times New Roman" w:cs="Times New Roman"/>
                <w:color w:val="333333"/>
                <w:sz w:val="28"/>
                <w:szCs w:val="28"/>
                <w:lang w:val="uk-UA" w:eastAsia="ru-RU"/>
              </w:rPr>
            </w:pPr>
            <w:r w:rsidRPr="000377E4">
              <w:rPr>
                <w:rFonts w:ascii="Times New Roman" w:eastAsia="Times New Roman" w:hAnsi="Times New Roman" w:cs="Times New Roman"/>
                <w:b/>
                <w:bCs/>
                <w:color w:val="333333"/>
                <w:sz w:val="28"/>
                <w:szCs w:val="28"/>
                <w:lang w:val="uk-UA" w:eastAsia="ru-RU"/>
              </w:rPr>
              <w:t>І</w:t>
            </w:r>
            <w:r>
              <w:rPr>
                <w:rFonts w:ascii="Times New Roman" w:eastAsia="Times New Roman" w:hAnsi="Times New Roman" w:cs="Times New Roman"/>
                <w:b/>
                <w:bCs/>
                <w:color w:val="333333"/>
                <w:sz w:val="28"/>
                <w:szCs w:val="28"/>
                <w:lang w:val="uk-UA" w:eastAsia="ru-RU"/>
              </w:rPr>
              <w:t>І</w:t>
            </w:r>
            <w:r w:rsidRPr="000377E4">
              <w:rPr>
                <w:rFonts w:ascii="Times New Roman" w:eastAsia="Times New Roman" w:hAnsi="Times New Roman" w:cs="Times New Roman"/>
                <w:b/>
                <w:bCs/>
                <w:color w:val="333333"/>
                <w:sz w:val="28"/>
                <w:szCs w:val="28"/>
                <w:lang w:val="uk-UA" w:eastAsia="ru-RU"/>
              </w:rPr>
              <w:t>І</w:t>
            </w:r>
            <w:r w:rsidRPr="003B1D23">
              <w:rPr>
                <w:rFonts w:ascii="Times New Roman" w:eastAsia="Times New Roman" w:hAnsi="Times New Roman" w:cs="Times New Roman"/>
                <w:color w:val="333333"/>
                <w:sz w:val="28"/>
                <w:szCs w:val="28"/>
                <w:lang w:eastAsia="ru-RU"/>
              </w:rPr>
              <w:t> </w:t>
            </w:r>
            <w:r w:rsidRPr="000377E4">
              <w:rPr>
                <w:rFonts w:ascii="Times New Roman" w:eastAsia="Times New Roman" w:hAnsi="Times New Roman" w:cs="Times New Roman"/>
                <w:color w:val="333333"/>
                <w:sz w:val="28"/>
                <w:szCs w:val="28"/>
                <w:lang w:val="uk-UA" w:eastAsia="ru-RU"/>
              </w:rPr>
              <w:t>місце</w:t>
            </w:r>
          </w:p>
        </w:tc>
        <w:tc>
          <w:tcPr>
            <w:tcW w:w="2835" w:type="dxa"/>
          </w:tcPr>
          <w:p w:rsidR="000377E4" w:rsidRDefault="000377E4" w:rsidP="000377E4">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Хімія</w:t>
            </w:r>
          </w:p>
          <w:p w:rsidR="000377E4" w:rsidRDefault="000377E4" w:rsidP="000377E4">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Біологія</w:t>
            </w:r>
          </w:p>
          <w:p w:rsidR="000377E4" w:rsidRDefault="000377E4" w:rsidP="000377E4">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Інформатика</w:t>
            </w:r>
          </w:p>
          <w:p w:rsidR="009932C7" w:rsidRDefault="009932C7"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Фізика</w:t>
            </w:r>
          </w:p>
          <w:p w:rsidR="009932C7" w:rsidRDefault="009932C7"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Українська література</w:t>
            </w:r>
          </w:p>
        </w:tc>
        <w:tc>
          <w:tcPr>
            <w:tcW w:w="2268" w:type="dxa"/>
          </w:tcPr>
          <w:p w:rsidR="000377E4" w:rsidRDefault="000377E4" w:rsidP="000377E4">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Кузаконь Т.П.</w:t>
            </w:r>
          </w:p>
          <w:p w:rsidR="000377E4" w:rsidRDefault="000377E4" w:rsidP="000377E4">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Кузаконь Т.П.</w:t>
            </w:r>
          </w:p>
          <w:p w:rsidR="000377E4" w:rsidRDefault="000377E4" w:rsidP="000377E4">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Хоменко О.К.</w:t>
            </w:r>
          </w:p>
          <w:p w:rsidR="009932C7" w:rsidRDefault="009932C7" w:rsidP="009932C7">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Ахрамєєва Т.В.</w:t>
            </w:r>
          </w:p>
          <w:p w:rsidR="009932C7" w:rsidRPr="00256A1A" w:rsidRDefault="009932C7" w:rsidP="009932C7">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Мельникова І.Д.</w:t>
            </w:r>
          </w:p>
          <w:p w:rsidR="009932C7" w:rsidRDefault="009932C7" w:rsidP="00D95845">
            <w:pPr>
              <w:spacing w:after="150"/>
              <w:rPr>
                <w:rFonts w:ascii="Times New Roman" w:eastAsia="Times New Roman" w:hAnsi="Times New Roman" w:cs="Times New Roman"/>
                <w:color w:val="333333"/>
                <w:sz w:val="28"/>
                <w:szCs w:val="28"/>
                <w:lang w:val="uk-UA" w:eastAsia="ru-RU"/>
              </w:rPr>
            </w:pPr>
          </w:p>
        </w:tc>
      </w:tr>
      <w:tr w:rsidR="009932C7" w:rsidRPr="003B1D23" w:rsidTr="00F17BA7">
        <w:trPr>
          <w:trHeight w:val="975"/>
        </w:trPr>
        <w:tc>
          <w:tcPr>
            <w:tcW w:w="1928" w:type="dxa"/>
          </w:tcPr>
          <w:p w:rsidR="009932C7" w:rsidRDefault="009932C7" w:rsidP="003B1D23">
            <w:pPr>
              <w:spacing w:after="150"/>
              <w:ind w:left="142"/>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Охременко Іван</w:t>
            </w:r>
          </w:p>
        </w:tc>
        <w:tc>
          <w:tcPr>
            <w:tcW w:w="1015" w:type="dxa"/>
          </w:tcPr>
          <w:p w:rsidR="009932C7" w:rsidRDefault="009932C7" w:rsidP="00F17BA7">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9</w:t>
            </w:r>
          </w:p>
        </w:tc>
        <w:tc>
          <w:tcPr>
            <w:tcW w:w="1560" w:type="dxa"/>
          </w:tcPr>
          <w:p w:rsidR="000377E4" w:rsidRDefault="000377E4" w:rsidP="00B06993">
            <w:pPr>
              <w:spacing w:after="150"/>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
                <w:bCs/>
                <w:color w:val="333333"/>
                <w:sz w:val="28"/>
                <w:szCs w:val="28"/>
                <w:lang w:val="uk-UA" w:eastAsia="ru-RU"/>
              </w:rPr>
              <w:t>ІІ</w:t>
            </w:r>
            <w:r>
              <w:rPr>
                <w:rFonts w:ascii="Times New Roman" w:eastAsia="Times New Roman" w:hAnsi="Times New Roman" w:cs="Times New Roman"/>
                <w:bCs/>
                <w:color w:val="333333"/>
                <w:sz w:val="28"/>
                <w:szCs w:val="28"/>
                <w:lang w:val="uk-UA" w:eastAsia="ru-RU"/>
              </w:rPr>
              <w:t xml:space="preserve"> місце</w:t>
            </w:r>
          </w:p>
          <w:p w:rsidR="005E72D7" w:rsidRDefault="005E72D7" w:rsidP="00B06993">
            <w:pPr>
              <w:spacing w:after="150"/>
              <w:rPr>
                <w:rFonts w:ascii="Times New Roman" w:eastAsia="Times New Roman" w:hAnsi="Times New Roman" w:cs="Times New Roman"/>
                <w:bCs/>
                <w:color w:val="333333"/>
                <w:sz w:val="28"/>
                <w:szCs w:val="28"/>
                <w:lang w:val="uk-UA" w:eastAsia="ru-RU"/>
              </w:rPr>
            </w:pPr>
            <w:r w:rsidRPr="005E72D7">
              <w:rPr>
                <w:rFonts w:ascii="Times New Roman" w:eastAsia="Times New Roman" w:hAnsi="Times New Roman" w:cs="Times New Roman"/>
                <w:b/>
                <w:bCs/>
                <w:color w:val="333333"/>
                <w:sz w:val="28"/>
                <w:szCs w:val="28"/>
                <w:lang w:val="uk-UA" w:eastAsia="ru-RU"/>
              </w:rPr>
              <w:t>ІІ</w:t>
            </w:r>
            <w:r>
              <w:rPr>
                <w:rFonts w:ascii="Times New Roman" w:eastAsia="Times New Roman" w:hAnsi="Times New Roman" w:cs="Times New Roman"/>
                <w:bCs/>
                <w:color w:val="333333"/>
                <w:sz w:val="28"/>
                <w:szCs w:val="28"/>
                <w:lang w:val="uk-UA" w:eastAsia="ru-RU"/>
              </w:rPr>
              <w:t xml:space="preserve"> місце</w:t>
            </w:r>
          </w:p>
          <w:p w:rsidR="005E72D7" w:rsidRPr="000377E4" w:rsidRDefault="005E72D7" w:rsidP="00B06993">
            <w:pPr>
              <w:spacing w:after="150"/>
              <w:rPr>
                <w:rFonts w:ascii="Times New Roman" w:eastAsia="Times New Roman" w:hAnsi="Times New Roman" w:cs="Times New Roman"/>
                <w:bCs/>
                <w:color w:val="333333"/>
                <w:sz w:val="28"/>
                <w:szCs w:val="28"/>
                <w:lang w:val="uk-UA" w:eastAsia="ru-RU"/>
              </w:rPr>
            </w:pPr>
          </w:p>
          <w:p w:rsidR="009932C7" w:rsidRPr="009932C7" w:rsidRDefault="009932C7" w:rsidP="00B06993">
            <w:pPr>
              <w:spacing w:after="150"/>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
                <w:bCs/>
                <w:color w:val="333333"/>
                <w:sz w:val="28"/>
                <w:szCs w:val="28"/>
                <w:lang w:val="uk-UA" w:eastAsia="ru-RU"/>
              </w:rPr>
              <w:t xml:space="preserve">ІІІ </w:t>
            </w:r>
            <w:r>
              <w:rPr>
                <w:rFonts w:ascii="Times New Roman" w:eastAsia="Times New Roman" w:hAnsi="Times New Roman" w:cs="Times New Roman"/>
                <w:bCs/>
                <w:color w:val="333333"/>
                <w:sz w:val="28"/>
                <w:szCs w:val="28"/>
                <w:lang w:val="uk-UA" w:eastAsia="ru-RU"/>
              </w:rPr>
              <w:t>місце</w:t>
            </w:r>
          </w:p>
        </w:tc>
        <w:tc>
          <w:tcPr>
            <w:tcW w:w="2835" w:type="dxa"/>
          </w:tcPr>
          <w:p w:rsidR="000377E4" w:rsidRDefault="000377E4"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Українська мова</w:t>
            </w:r>
          </w:p>
          <w:p w:rsidR="005E72D7" w:rsidRDefault="005E72D7"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Російська мова та літ-ра</w:t>
            </w:r>
          </w:p>
          <w:p w:rsidR="009932C7" w:rsidRDefault="009932C7" w:rsidP="00B06993">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Українська </w:t>
            </w:r>
            <w:r>
              <w:rPr>
                <w:rFonts w:ascii="Times New Roman" w:eastAsia="Times New Roman" w:hAnsi="Times New Roman" w:cs="Times New Roman"/>
                <w:color w:val="333333"/>
                <w:sz w:val="28"/>
                <w:szCs w:val="28"/>
                <w:lang w:val="uk-UA" w:eastAsia="ru-RU"/>
              </w:rPr>
              <w:lastRenderedPageBreak/>
              <w:t>література</w:t>
            </w:r>
          </w:p>
        </w:tc>
        <w:tc>
          <w:tcPr>
            <w:tcW w:w="2268" w:type="dxa"/>
          </w:tcPr>
          <w:p w:rsidR="000377E4" w:rsidRDefault="000377E4" w:rsidP="009932C7">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lastRenderedPageBreak/>
              <w:t>Ровшенко Т.М.</w:t>
            </w:r>
          </w:p>
          <w:p w:rsidR="005E72D7" w:rsidRDefault="005E72D7" w:rsidP="009932C7">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Щербина В.О.</w:t>
            </w:r>
          </w:p>
          <w:p w:rsidR="005E72D7" w:rsidRDefault="005E72D7" w:rsidP="009932C7">
            <w:pPr>
              <w:spacing w:after="150"/>
              <w:rPr>
                <w:rFonts w:ascii="Times New Roman" w:eastAsia="Times New Roman" w:hAnsi="Times New Roman" w:cs="Times New Roman"/>
                <w:color w:val="333333"/>
                <w:sz w:val="28"/>
                <w:szCs w:val="28"/>
                <w:lang w:val="uk-UA" w:eastAsia="ru-RU"/>
              </w:rPr>
            </w:pPr>
          </w:p>
          <w:p w:rsidR="009932C7" w:rsidRPr="00256A1A" w:rsidRDefault="009932C7" w:rsidP="009932C7">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Мельникова І.Д.</w:t>
            </w:r>
          </w:p>
          <w:p w:rsidR="009932C7" w:rsidRDefault="009932C7" w:rsidP="009932C7">
            <w:pPr>
              <w:spacing w:after="150"/>
              <w:rPr>
                <w:rFonts w:ascii="Times New Roman" w:eastAsia="Times New Roman" w:hAnsi="Times New Roman" w:cs="Times New Roman"/>
                <w:color w:val="333333"/>
                <w:sz w:val="28"/>
                <w:szCs w:val="28"/>
                <w:lang w:val="uk-UA" w:eastAsia="ru-RU"/>
              </w:rPr>
            </w:pPr>
          </w:p>
        </w:tc>
      </w:tr>
      <w:tr w:rsidR="000377E4" w:rsidRPr="003B1D23" w:rsidTr="00F17BA7">
        <w:trPr>
          <w:trHeight w:val="975"/>
        </w:trPr>
        <w:tc>
          <w:tcPr>
            <w:tcW w:w="1928" w:type="dxa"/>
          </w:tcPr>
          <w:p w:rsidR="000377E4" w:rsidRDefault="000377E4" w:rsidP="003B1D23">
            <w:pPr>
              <w:spacing w:after="150"/>
              <w:ind w:left="142"/>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lastRenderedPageBreak/>
              <w:t>Артимчук Аліна</w:t>
            </w:r>
          </w:p>
        </w:tc>
        <w:tc>
          <w:tcPr>
            <w:tcW w:w="1015" w:type="dxa"/>
          </w:tcPr>
          <w:p w:rsidR="000377E4" w:rsidRDefault="000377E4" w:rsidP="00F17BA7">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8</w:t>
            </w:r>
          </w:p>
        </w:tc>
        <w:tc>
          <w:tcPr>
            <w:tcW w:w="1560" w:type="dxa"/>
          </w:tcPr>
          <w:p w:rsidR="000377E4" w:rsidRDefault="000377E4" w:rsidP="000377E4">
            <w:pPr>
              <w:spacing w:after="150"/>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ІІ</w:t>
            </w:r>
            <w:r>
              <w:rPr>
                <w:rFonts w:ascii="Times New Roman" w:eastAsia="Times New Roman" w:hAnsi="Times New Roman" w:cs="Times New Roman"/>
                <w:bCs/>
                <w:color w:val="333333"/>
                <w:sz w:val="28"/>
                <w:szCs w:val="28"/>
                <w:lang w:val="uk-UA" w:eastAsia="ru-RU"/>
              </w:rPr>
              <w:t xml:space="preserve"> місце</w:t>
            </w:r>
            <w:r>
              <w:rPr>
                <w:rFonts w:ascii="Times New Roman" w:eastAsia="Times New Roman" w:hAnsi="Times New Roman" w:cs="Times New Roman"/>
                <w:b/>
                <w:bCs/>
                <w:color w:val="333333"/>
                <w:sz w:val="28"/>
                <w:szCs w:val="28"/>
                <w:lang w:val="uk-UA" w:eastAsia="ru-RU"/>
              </w:rPr>
              <w:t xml:space="preserve"> </w:t>
            </w:r>
          </w:p>
          <w:p w:rsidR="000377E4" w:rsidRDefault="000377E4" w:rsidP="000377E4">
            <w:pPr>
              <w:spacing w:after="150"/>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ІІ</w:t>
            </w:r>
            <w:r>
              <w:rPr>
                <w:rFonts w:ascii="Times New Roman" w:eastAsia="Times New Roman" w:hAnsi="Times New Roman" w:cs="Times New Roman"/>
                <w:bCs/>
                <w:color w:val="333333"/>
                <w:sz w:val="28"/>
                <w:szCs w:val="28"/>
                <w:lang w:val="uk-UA" w:eastAsia="ru-RU"/>
              </w:rPr>
              <w:t xml:space="preserve"> місце</w:t>
            </w:r>
          </w:p>
        </w:tc>
        <w:tc>
          <w:tcPr>
            <w:tcW w:w="2835" w:type="dxa"/>
          </w:tcPr>
          <w:p w:rsidR="000377E4" w:rsidRDefault="000377E4" w:rsidP="000377E4">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Українська мова</w:t>
            </w:r>
          </w:p>
          <w:p w:rsidR="000377E4" w:rsidRDefault="000377E4" w:rsidP="000377E4">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Біологія</w:t>
            </w:r>
          </w:p>
        </w:tc>
        <w:tc>
          <w:tcPr>
            <w:tcW w:w="2268" w:type="dxa"/>
          </w:tcPr>
          <w:p w:rsidR="000377E4" w:rsidRDefault="000377E4" w:rsidP="000377E4">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Ровшенко Т.М.</w:t>
            </w:r>
          </w:p>
          <w:p w:rsidR="000377E4" w:rsidRDefault="000377E4" w:rsidP="009932C7">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Кузаконь Т.П.</w:t>
            </w:r>
          </w:p>
        </w:tc>
      </w:tr>
      <w:tr w:rsidR="000377E4" w:rsidRPr="003B1D23" w:rsidTr="00F17BA7">
        <w:trPr>
          <w:trHeight w:val="975"/>
        </w:trPr>
        <w:tc>
          <w:tcPr>
            <w:tcW w:w="1928" w:type="dxa"/>
          </w:tcPr>
          <w:p w:rsidR="000377E4" w:rsidRDefault="000377E4" w:rsidP="003B1D23">
            <w:pPr>
              <w:spacing w:after="150"/>
              <w:ind w:left="142"/>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Заболотній Артем</w:t>
            </w:r>
          </w:p>
        </w:tc>
        <w:tc>
          <w:tcPr>
            <w:tcW w:w="1015" w:type="dxa"/>
          </w:tcPr>
          <w:p w:rsidR="000377E4" w:rsidRDefault="000377E4" w:rsidP="00F17BA7">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9</w:t>
            </w:r>
          </w:p>
        </w:tc>
        <w:tc>
          <w:tcPr>
            <w:tcW w:w="1560" w:type="dxa"/>
          </w:tcPr>
          <w:p w:rsidR="000377E4" w:rsidRPr="000377E4" w:rsidRDefault="000377E4" w:rsidP="000377E4">
            <w:pPr>
              <w:spacing w:after="150"/>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
                <w:bCs/>
                <w:color w:val="333333"/>
                <w:sz w:val="28"/>
                <w:szCs w:val="28"/>
                <w:lang w:val="uk-UA" w:eastAsia="ru-RU"/>
              </w:rPr>
              <w:t>І</w:t>
            </w:r>
            <w:r w:rsidRPr="00D95845">
              <w:rPr>
                <w:rFonts w:ascii="Times New Roman" w:eastAsia="Times New Roman" w:hAnsi="Times New Roman" w:cs="Times New Roman"/>
                <w:bCs/>
                <w:color w:val="333333"/>
                <w:sz w:val="28"/>
                <w:szCs w:val="28"/>
                <w:lang w:val="uk-UA" w:eastAsia="ru-RU"/>
              </w:rPr>
              <w:t xml:space="preserve"> місце</w:t>
            </w:r>
          </w:p>
          <w:p w:rsidR="000377E4" w:rsidRDefault="000377E4" w:rsidP="000377E4">
            <w:pPr>
              <w:spacing w:after="150"/>
              <w:rPr>
                <w:rFonts w:ascii="Times New Roman" w:eastAsia="Times New Roman" w:hAnsi="Times New Roman" w:cs="Times New Roman"/>
                <w:b/>
                <w:bCs/>
                <w:color w:val="333333"/>
                <w:sz w:val="28"/>
                <w:szCs w:val="28"/>
                <w:lang w:val="uk-UA" w:eastAsia="ru-RU"/>
              </w:rPr>
            </w:pPr>
          </w:p>
        </w:tc>
        <w:tc>
          <w:tcPr>
            <w:tcW w:w="2835" w:type="dxa"/>
          </w:tcPr>
          <w:p w:rsidR="000377E4" w:rsidRDefault="000377E4" w:rsidP="000377E4">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Біологія</w:t>
            </w:r>
          </w:p>
          <w:p w:rsidR="000377E4" w:rsidRDefault="000377E4" w:rsidP="000377E4">
            <w:pPr>
              <w:spacing w:after="150"/>
              <w:rPr>
                <w:rFonts w:ascii="Times New Roman" w:eastAsia="Times New Roman" w:hAnsi="Times New Roman" w:cs="Times New Roman"/>
                <w:color w:val="333333"/>
                <w:sz w:val="28"/>
                <w:szCs w:val="28"/>
                <w:lang w:val="uk-UA" w:eastAsia="ru-RU"/>
              </w:rPr>
            </w:pPr>
          </w:p>
        </w:tc>
        <w:tc>
          <w:tcPr>
            <w:tcW w:w="2268" w:type="dxa"/>
          </w:tcPr>
          <w:p w:rsidR="000377E4" w:rsidRDefault="000377E4" w:rsidP="000377E4">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Кузаконь Т.П.</w:t>
            </w:r>
          </w:p>
          <w:p w:rsidR="000377E4" w:rsidRDefault="000377E4" w:rsidP="000377E4">
            <w:pPr>
              <w:spacing w:after="150"/>
              <w:rPr>
                <w:rFonts w:ascii="Times New Roman" w:eastAsia="Times New Roman" w:hAnsi="Times New Roman" w:cs="Times New Roman"/>
                <w:color w:val="333333"/>
                <w:sz w:val="28"/>
                <w:szCs w:val="28"/>
                <w:lang w:val="uk-UA" w:eastAsia="ru-RU"/>
              </w:rPr>
            </w:pPr>
          </w:p>
        </w:tc>
      </w:tr>
    </w:tbl>
    <w:p w:rsidR="00CC702F" w:rsidRDefault="00CC702F" w:rsidP="00CC702F">
      <w:pPr>
        <w:shd w:val="clear" w:color="auto" w:fill="FFFFFF"/>
        <w:spacing w:after="150" w:line="240" w:lineRule="auto"/>
        <w:rPr>
          <w:rFonts w:ascii="Times New Roman" w:eastAsia="Times New Roman" w:hAnsi="Times New Roman" w:cs="Times New Roman"/>
          <w:color w:val="333333"/>
          <w:sz w:val="28"/>
          <w:szCs w:val="28"/>
          <w:lang w:val="uk-UA" w:eastAsia="ru-RU"/>
        </w:rPr>
      </w:pPr>
    </w:p>
    <w:p w:rsidR="00CC702F" w:rsidRPr="00BA59E4" w:rsidRDefault="00CC702F" w:rsidP="00F10C05">
      <w:pPr>
        <w:shd w:val="clear" w:color="auto" w:fill="FFFFFF"/>
        <w:spacing w:after="150" w:line="360" w:lineRule="auto"/>
        <w:ind w:firstLine="567"/>
        <w:rPr>
          <w:rFonts w:ascii="Times New Roman" w:eastAsia="Times New Roman" w:hAnsi="Times New Roman" w:cs="Times New Roman"/>
          <w:color w:val="333333"/>
          <w:sz w:val="28"/>
          <w:szCs w:val="28"/>
          <w:lang w:val="uk-UA" w:eastAsia="ru-RU"/>
        </w:rPr>
      </w:pPr>
      <w:r w:rsidRPr="003B1D23">
        <w:rPr>
          <w:rFonts w:ascii="Times New Roman" w:eastAsia="Times New Roman" w:hAnsi="Times New Roman" w:cs="Times New Roman"/>
          <w:color w:val="333333"/>
          <w:sz w:val="28"/>
          <w:szCs w:val="28"/>
          <w:lang w:eastAsia="ru-RU"/>
        </w:rPr>
        <w:t xml:space="preserve">Високі результати на </w:t>
      </w:r>
      <w:r>
        <w:rPr>
          <w:rFonts w:ascii="Times New Roman" w:eastAsia="Times New Roman" w:hAnsi="Times New Roman" w:cs="Times New Roman"/>
          <w:color w:val="333333"/>
          <w:sz w:val="28"/>
          <w:szCs w:val="28"/>
          <w:lang w:val="uk-UA" w:eastAsia="ru-RU"/>
        </w:rPr>
        <w:t>І</w:t>
      </w:r>
      <w:r w:rsidRPr="003B1D23">
        <w:rPr>
          <w:rFonts w:ascii="Times New Roman" w:eastAsia="Times New Roman" w:hAnsi="Times New Roman" w:cs="Times New Roman"/>
          <w:color w:val="333333"/>
          <w:sz w:val="28"/>
          <w:szCs w:val="28"/>
          <w:lang w:eastAsia="ru-RU"/>
        </w:rPr>
        <w:t>І (</w:t>
      </w:r>
      <w:proofErr w:type="gramStart"/>
      <w:r>
        <w:rPr>
          <w:rFonts w:ascii="Times New Roman" w:eastAsia="Times New Roman" w:hAnsi="Times New Roman" w:cs="Times New Roman"/>
          <w:color w:val="333333"/>
          <w:sz w:val="28"/>
          <w:szCs w:val="28"/>
          <w:lang w:val="uk-UA" w:eastAsia="ru-RU"/>
        </w:rPr>
        <w:t>районному</w:t>
      </w:r>
      <w:proofErr w:type="gramEnd"/>
      <w:r w:rsidRPr="003B1D23">
        <w:rPr>
          <w:rFonts w:ascii="Times New Roman" w:eastAsia="Times New Roman" w:hAnsi="Times New Roman" w:cs="Times New Roman"/>
          <w:color w:val="333333"/>
          <w:sz w:val="28"/>
          <w:szCs w:val="28"/>
          <w:lang w:eastAsia="ru-RU"/>
        </w:rPr>
        <w:t xml:space="preserve">) етапі Всеукраїнських </w:t>
      </w:r>
      <w:r w:rsidR="00BA59E4">
        <w:rPr>
          <w:rFonts w:ascii="Times New Roman" w:eastAsia="Times New Roman" w:hAnsi="Times New Roman" w:cs="Times New Roman"/>
          <w:color w:val="333333"/>
          <w:sz w:val="28"/>
          <w:szCs w:val="28"/>
          <w:lang w:eastAsia="ru-RU"/>
        </w:rPr>
        <w:t>олімпіад продемонстрували учні:</w:t>
      </w:r>
    </w:p>
    <w:tbl>
      <w:tblPr>
        <w:tblStyle w:val="a7"/>
        <w:tblW w:w="9606" w:type="dxa"/>
        <w:tblLayout w:type="fixed"/>
        <w:tblLook w:val="04A0" w:firstRow="1" w:lastRow="0" w:firstColumn="1" w:lastColumn="0" w:noHBand="0" w:noVBand="1"/>
      </w:tblPr>
      <w:tblGrid>
        <w:gridCol w:w="1928"/>
        <w:gridCol w:w="1015"/>
        <w:gridCol w:w="1560"/>
        <w:gridCol w:w="2835"/>
        <w:gridCol w:w="2268"/>
      </w:tblGrid>
      <w:tr w:rsidR="00CC702F" w:rsidRPr="003B1D23" w:rsidTr="00DD1E3B">
        <w:trPr>
          <w:trHeight w:val="915"/>
        </w:trPr>
        <w:tc>
          <w:tcPr>
            <w:tcW w:w="1928" w:type="dxa"/>
            <w:hideMark/>
          </w:tcPr>
          <w:p w:rsidR="00CC702F" w:rsidRPr="003B1D23" w:rsidRDefault="00CC702F" w:rsidP="00DD1E3B">
            <w:pPr>
              <w:spacing w:after="150"/>
              <w:rPr>
                <w:rFonts w:ascii="Times New Roman" w:eastAsia="Times New Roman" w:hAnsi="Times New Roman" w:cs="Times New Roman"/>
                <w:color w:val="333333"/>
                <w:sz w:val="28"/>
                <w:szCs w:val="28"/>
                <w:lang w:eastAsia="ru-RU"/>
              </w:rPr>
            </w:pPr>
            <w:proofErr w:type="gramStart"/>
            <w:r w:rsidRPr="003B1D23">
              <w:rPr>
                <w:rFonts w:ascii="Times New Roman" w:eastAsia="Times New Roman" w:hAnsi="Times New Roman" w:cs="Times New Roman"/>
                <w:b/>
                <w:bCs/>
                <w:color w:val="333333"/>
                <w:sz w:val="28"/>
                <w:szCs w:val="28"/>
                <w:lang w:eastAsia="ru-RU"/>
              </w:rPr>
              <w:t>Пр</w:t>
            </w:r>
            <w:proofErr w:type="gramEnd"/>
            <w:r w:rsidRPr="003B1D23">
              <w:rPr>
                <w:rFonts w:ascii="Times New Roman" w:eastAsia="Times New Roman" w:hAnsi="Times New Roman" w:cs="Times New Roman"/>
                <w:b/>
                <w:bCs/>
                <w:color w:val="333333"/>
                <w:sz w:val="28"/>
                <w:szCs w:val="28"/>
                <w:lang w:eastAsia="ru-RU"/>
              </w:rPr>
              <w:t>ізвище учня</w:t>
            </w:r>
          </w:p>
        </w:tc>
        <w:tc>
          <w:tcPr>
            <w:tcW w:w="1015" w:type="dxa"/>
            <w:hideMark/>
          </w:tcPr>
          <w:p w:rsidR="00CC702F" w:rsidRPr="003B1D23" w:rsidRDefault="00CC702F" w:rsidP="00DD1E3B">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Клас</w:t>
            </w:r>
          </w:p>
        </w:tc>
        <w:tc>
          <w:tcPr>
            <w:tcW w:w="1560" w:type="dxa"/>
            <w:hideMark/>
          </w:tcPr>
          <w:p w:rsidR="00CC702F" w:rsidRPr="003B1D23" w:rsidRDefault="00CC702F" w:rsidP="00DD1E3B">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Місце</w:t>
            </w:r>
          </w:p>
        </w:tc>
        <w:tc>
          <w:tcPr>
            <w:tcW w:w="2835" w:type="dxa"/>
            <w:hideMark/>
          </w:tcPr>
          <w:p w:rsidR="00CC702F" w:rsidRPr="003B1D23" w:rsidRDefault="00CC702F" w:rsidP="00DD1E3B">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Предмет</w:t>
            </w:r>
          </w:p>
        </w:tc>
        <w:tc>
          <w:tcPr>
            <w:tcW w:w="2268" w:type="dxa"/>
            <w:hideMark/>
          </w:tcPr>
          <w:p w:rsidR="00CC702F" w:rsidRPr="003B1D23" w:rsidRDefault="00CC702F" w:rsidP="00DD1E3B">
            <w:pPr>
              <w:spacing w:after="150"/>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Вчитель</w:t>
            </w:r>
          </w:p>
        </w:tc>
      </w:tr>
      <w:tr w:rsidR="00CC702F" w:rsidRPr="005E72D7" w:rsidTr="00DD1E3B">
        <w:trPr>
          <w:trHeight w:val="975"/>
        </w:trPr>
        <w:tc>
          <w:tcPr>
            <w:tcW w:w="1928" w:type="dxa"/>
          </w:tcPr>
          <w:p w:rsidR="00CC702F" w:rsidRDefault="00CC702F" w:rsidP="00DD1E3B">
            <w:pPr>
              <w:spacing w:after="150"/>
              <w:ind w:left="142"/>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Візниця Юрій</w:t>
            </w:r>
          </w:p>
        </w:tc>
        <w:tc>
          <w:tcPr>
            <w:tcW w:w="1015" w:type="dxa"/>
          </w:tcPr>
          <w:p w:rsidR="00CC702F" w:rsidRDefault="00CC702F" w:rsidP="00DD1E3B">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9</w:t>
            </w:r>
          </w:p>
        </w:tc>
        <w:tc>
          <w:tcPr>
            <w:tcW w:w="1560" w:type="dxa"/>
          </w:tcPr>
          <w:p w:rsidR="00CC702F" w:rsidRPr="00D95845" w:rsidRDefault="00CC702F" w:rsidP="00CC702F">
            <w:pPr>
              <w:spacing w:after="150"/>
              <w:rPr>
                <w:rFonts w:ascii="Times New Roman" w:eastAsia="Times New Roman" w:hAnsi="Times New Roman" w:cs="Times New Roman"/>
                <w:bCs/>
                <w:color w:val="333333"/>
                <w:sz w:val="28"/>
                <w:szCs w:val="28"/>
                <w:lang w:val="uk-UA" w:eastAsia="ru-RU"/>
              </w:rPr>
            </w:pPr>
            <w:r>
              <w:rPr>
                <w:rFonts w:ascii="Times New Roman" w:eastAsia="Times New Roman" w:hAnsi="Times New Roman" w:cs="Times New Roman"/>
                <w:b/>
                <w:bCs/>
                <w:color w:val="333333"/>
                <w:sz w:val="28"/>
                <w:szCs w:val="28"/>
                <w:lang w:val="uk-UA" w:eastAsia="ru-RU"/>
              </w:rPr>
              <w:t xml:space="preserve">ІІ </w:t>
            </w:r>
            <w:r>
              <w:rPr>
                <w:rFonts w:ascii="Times New Roman" w:eastAsia="Times New Roman" w:hAnsi="Times New Roman" w:cs="Times New Roman"/>
                <w:bCs/>
                <w:color w:val="333333"/>
                <w:sz w:val="28"/>
                <w:szCs w:val="28"/>
                <w:lang w:val="uk-UA" w:eastAsia="ru-RU"/>
              </w:rPr>
              <w:t>місце</w:t>
            </w:r>
          </w:p>
        </w:tc>
        <w:tc>
          <w:tcPr>
            <w:tcW w:w="2835" w:type="dxa"/>
          </w:tcPr>
          <w:p w:rsidR="00CC702F" w:rsidRPr="00D95845" w:rsidRDefault="00CC702F" w:rsidP="00CC702F">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Географія</w:t>
            </w:r>
          </w:p>
        </w:tc>
        <w:tc>
          <w:tcPr>
            <w:tcW w:w="2268" w:type="dxa"/>
          </w:tcPr>
          <w:p w:rsidR="00CC702F" w:rsidRDefault="00CC702F" w:rsidP="00CC702F">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Галицька В.Д.</w:t>
            </w:r>
          </w:p>
        </w:tc>
      </w:tr>
      <w:tr w:rsidR="00CC702F" w:rsidRPr="00CC702F" w:rsidTr="00CC702F">
        <w:trPr>
          <w:trHeight w:val="681"/>
        </w:trPr>
        <w:tc>
          <w:tcPr>
            <w:tcW w:w="1928" w:type="dxa"/>
          </w:tcPr>
          <w:p w:rsidR="00CC702F" w:rsidRDefault="00CC702F" w:rsidP="00DD1E3B">
            <w:pPr>
              <w:spacing w:after="150"/>
              <w:ind w:left="142"/>
              <w:rPr>
                <w:rFonts w:ascii="Times New Roman" w:eastAsia="Times New Roman" w:hAnsi="Times New Roman" w:cs="Times New Roman"/>
                <w:b/>
                <w:bCs/>
                <w:color w:val="333333"/>
                <w:sz w:val="28"/>
                <w:szCs w:val="28"/>
                <w:lang w:val="uk-UA" w:eastAsia="ru-RU"/>
              </w:rPr>
            </w:pPr>
            <w:r>
              <w:rPr>
                <w:rFonts w:ascii="Times New Roman" w:eastAsia="Times New Roman" w:hAnsi="Times New Roman" w:cs="Times New Roman"/>
                <w:b/>
                <w:bCs/>
                <w:color w:val="333333"/>
                <w:sz w:val="28"/>
                <w:szCs w:val="28"/>
                <w:lang w:val="uk-UA" w:eastAsia="ru-RU"/>
              </w:rPr>
              <w:t>Захоба Максим</w:t>
            </w:r>
          </w:p>
        </w:tc>
        <w:tc>
          <w:tcPr>
            <w:tcW w:w="1015" w:type="dxa"/>
          </w:tcPr>
          <w:p w:rsidR="00CC702F" w:rsidRDefault="00CC702F" w:rsidP="00DD1E3B">
            <w:pPr>
              <w:spacing w:after="150"/>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8</w:t>
            </w:r>
          </w:p>
        </w:tc>
        <w:tc>
          <w:tcPr>
            <w:tcW w:w="1560" w:type="dxa"/>
          </w:tcPr>
          <w:p w:rsidR="00CC702F" w:rsidRPr="000377E4" w:rsidRDefault="00CC702F" w:rsidP="00DD1E3B">
            <w:pPr>
              <w:spacing w:after="150"/>
              <w:rPr>
                <w:rFonts w:ascii="Times New Roman" w:eastAsia="Times New Roman" w:hAnsi="Times New Roman" w:cs="Times New Roman"/>
                <w:color w:val="333333"/>
                <w:sz w:val="28"/>
                <w:szCs w:val="28"/>
                <w:lang w:val="uk-UA" w:eastAsia="ru-RU"/>
              </w:rPr>
            </w:pPr>
            <w:r w:rsidRPr="000377E4">
              <w:rPr>
                <w:rFonts w:ascii="Times New Roman" w:eastAsia="Times New Roman" w:hAnsi="Times New Roman" w:cs="Times New Roman"/>
                <w:b/>
                <w:bCs/>
                <w:color w:val="333333"/>
                <w:sz w:val="28"/>
                <w:szCs w:val="28"/>
                <w:lang w:val="uk-UA" w:eastAsia="ru-RU"/>
              </w:rPr>
              <w:t>І</w:t>
            </w:r>
            <w:r>
              <w:rPr>
                <w:rFonts w:ascii="Times New Roman" w:eastAsia="Times New Roman" w:hAnsi="Times New Roman" w:cs="Times New Roman"/>
                <w:b/>
                <w:bCs/>
                <w:color w:val="333333"/>
                <w:sz w:val="28"/>
                <w:szCs w:val="28"/>
                <w:lang w:val="uk-UA" w:eastAsia="ru-RU"/>
              </w:rPr>
              <w:t>І</w:t>
            </w:r>
            <w:r w:rsidRPr="000377E4">
              <w:rPr>
                <w:rFonts w:ascii="Times New Roman" w:eastAsia="Times New Roman" w:hAnsi="Times New Roman" w:cs="Times New Roman"/>
                <w:b/>
                <w:bCs/>
                <w:color w:val="333333"/>
                <w:sz w:val="28"/>
                <w:szCs w:val="28"/>
                <w:lang w:val="uk-UA" w:eastAsia="ru-RU"/>
              </w:rPr>
              <w:t>І</w:t>
            </w:r>
            <w:r w:rsidRPr="003B1D23">
              <w:rPr>
                <w:rFonts w:ascii="Times New Roman" w:eastAsia="Times New Roman" w:hAnsi="Times New Roman" w:cs="Times New Roman"/>
                <w:color w:val="333333"/>
                <w:sz w:val="28"/>
                <w:szCs w:val="28"/>
                <w:lang w:eastAsia="ru-RU"/>
              </w:rPr>
              <w:t> </w:t>
            </w:r>
            <w:r w:rsidRPr="000377E4">
              <w:rPr>
                <w:rFonts w:ascii="Times New Roman" w:eastAsia="Times New Roman" w:hAnsi="Times New Roman" w:cs="Times New Roman"/>
                <w:color w:val="333333"/>
                <w:sz w:val="28"/>
                <w:szCs w:val="28"/>
                <w:lang w:val="uk-UA" w:eastAsia="ru-RU"/>
              </w:rPr>
              <w:t>місце</w:t>
            </w:r>
          </w:p>
        </w:tc>
        <w:tc>
          <w:tcPr>
            <w:tcW w:w="2835" w:type="dxa"/>
          </w:tcPr>
          <w:p w:rsidR="00CC702F" w:rsidRDefault="00CC702F" w:rsidP="00CC702F">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Хімія</w:t>
            </w:r>
          </w:p>
        </w:tc>
        <w:tc>
          <w:tcPr>
            <w:tcW w:w="2268" w:type="dxa"/>
          </w:tcPr>
          <w:p w:rsidR="00CC702F" w:rsidRPr="00256A1A" w:rsidRDefault="00CC702F" w:rsidP="00DD1E3B">
            <w:pPr>
              <w:spacing w:after="150"/>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Кузаконь Т.П.</w:t>
            </w:r>
          </w:p>
          <w:p w:rsidR="00CC702F" w:rsidRDefault="00CC702F" w:rsidP="00DD1E3B">
            <w:pPr>
              <w:spacing w:after="150"/>
              <w:rPr>
                <w:rFonts w:ascii="Times New Roman" w:eastAsia="Times New Roman" w:hAnsi="Times New Roman" w:cs="Times New Roman"/>
                <w:color w:val="333333"/>
                <w:sz w:val="28"/>
                <w:szCs w:val="28"/>
                <w:lang w:val="uk-UA" w:eastAsia="ru-RU"/>
              </w:rPr>
            </w:pPr>
          </w:p>
        </w:tc>
      </w:tr>
    </w:tbl>
    <w:p w:rsidR="003B1D23" w:rsidRPr="00BA59E4" w:rsidRDefault="00BA59E4"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val="uk-UA" w:eastAsia="ru-RU"/>
        </w:rPr>
      </w:pPr>
      <w:r w:rsidRPr="00BA59E4">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 xml:space="preserve">На привеликий жаль, </w:t>
      </w:r>
      <w:r w:rsidRPr="00BA59E4">
        <w:rPr>
          <w:rFonts w:ascii="Times New Roman" w:hAnsi="Times New Roman" w:cs="Times New Roman"/>
          <w:color w:val="000000"/>
          <w:sz w:val="28"/>
          <w:szCs w:val="28"/>
          <w:shd w:val="clear" w:color="auto" w:fill="FFFFFF"/>
          <w:lang w:val="uk-UA"/>
        </w:rPr>
        <w:t xml:space="preserve">під час карантину </w:t>
      </w:r>
      <w:r>
        <w:rPr>
          <w:rFonts w:ascii="Times New Roman" w:hAnsi="Times New Roman" w:cs="Times New Roman"/>
          <w:color w:val="000000"/>
          <w:sz w:val="28"/>
          <w:szCs w:val="28"/>
          <w:shd w:val="clear" w:color="auto" w:fill="FFFFFF"/>
          <w:lang w:val="uk-UA"/>
        </w:rPr>
        <w:t xml:space="preserve">проведення </w:t>
      </w:r>
      <w:r w:rsidRPr="00BA59E4">
        <w:rPr>
          <w:rFonts w:ascii="Times New Roman" w:hAnsi="Times New Roman" w:cs="Times New Roman"/>
          <w:color w:val="000000"/>
          <w:sz w:val="28"/>
          <w:szCs w:val="28"/>
          <w:shd w:val="clear" w:color="auto" w:fill="FFFFFF"/>
          <w:lang w:val="uk-UA"/>
        </w:rPr>
        <w:t>Всеукраїнськ</w:t>
      </w:r>
      <w:r>
        <w:rPr>
          <w:rFonts w:ascii="Times New Roman" w:hAnsi="Times New Roman" w:cs="Times New Roman"/>
          <w:color w:val="000000"/>
          <w:sz w:val="28"/>
          <w:szCs w:val="28"/>
          <w:shd w:val="clear" w:color="auto" w:fill="FFFFFF"/>
          <w:lang w:val="uk-UA"/>
        </w:rPr>
        <w:t>их</w:t>
      </w:r>
      <w:r w:rsidRPr="00BA59E4">
        <w:rPr>
          <w:rFonts w:ascii="Times New Roman" w:hAnsi="Times New Roman" w:cs="Times New Roman"/>
          <w:color w:val="000000"/>
          <w:sz w:val="28"/>
          <w:szCs w:val="28"/>
          <w:shd w:val="clear" w:color="auto" w:fill="FFFFFF"/>
          <w:lang w:val="uk-UA"/>
        </w:rPr>
        <w:t xml:space="preserve"> учнівськ</w:t>
      </w:r>
      <w:r>
        <w:rPr>
          <w:rFonts w:ascii="Times New Roman" w:hAnsi="Times New Roman" w:cs="Times New Roman"/>
          <w:color w:val="000000"/>
          <w:sz w:val="28"/>
          <w:szCs w:val="28"/>
          <w:shd w:val="clear" w:color="auto" w:fill="FFFFFF"/>
          <w:lang w:val="uk-UA"/>
        </w:rPr>
        <w:t>их</w:t>
      </w:r>
      <w:r w:rsidRPr="00BA59E4">
        <w:rPr>
          <w:rFonts w:ascii="Times New Roman" w:hAnsi="Times New Roman" w:cs="Times New Roman"/>
          <w:color w:val="000000"/>
          <w:sz w:val="28"/>
          <w:szCs w:val="28"/>
          <w:shd w:val="clear" w:color="auto" w:fill="FFFFFF"/>
          <w:lang w:val="uk-UA"/>
        </w:rPr>
        <w:t xml:space="preserve"> олімпіад</w:t>
      </w:r>
      <w:r>
        <w:rPr>
          <w:rFonts w:ascii="Times New Roman" w:hAnsi="Times New Roman" w:cs="Times New Roman"/>
          <w:color w:val="000000"/>
          <w:sz w:val="28"/>
          <w:szCs w:val="28"/>
          <w:shd w:val="clear" w:color="auto" w:fill="FFFFFF"/>
          <w:lang w:val="uk-UA"/>
        </w:rPr>
        <w:t xml:space="preserve"> відмінили, через що не всі здобувачі освіти, які посіли  призові місця, могли взяти участь у ІІ етапі.</w:t>
      </w:r>
      <w:r w:rsidRPr="00BA59E4">
        <w:rPr>
          <w:rFonts w:ascii="Times New Roman" w:hAnsi="Times New Roman" w:cs="Times New Roman"/>
          <w:color w:val="000000"/>
          <w:sz w:val="28"/>
          <w:szCs w:val="28"/>
          <w:shd w:val="clear" w:color="auto" w:fill="FFFFFF"/>
          <w:lang w:val="uk-UA"/>
        </w:rPr>
        <w:t xml:space="preserve"> </w:t>
      </w:r>
    </w:p>
    <w:p w:rsidR="00266231"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val="uk-UA" w:eastAsia="ru-RU"/>
        </w:rPr>
      </w:pPr>
      <w:r w:rsidRPr="00CC702F">
        <w:rPr>
          <w:rFonts w:ascii="Times New Roman" w:eastAsia="Times New Roman" w:hAnsi="Times New Roman" w:cs="Times New Roman"/>
          <w:color w:val="333333"/>
          <w:sz w:val="28"/>
          <w:szCs w:val="28"/>
          <w:lang w:val="uk-UA" w:eastAsia="ru-RU"/>
        </w:rPr>
        <w:t>Учні закладу були учасниками І та ІІ етапів Міжнародних конкурсів з українсько</w:t>
      </w:r>
      <w:r w:rsidRPr="00BA59E4">
        <w:rPr>
          <w:rFonts w:ascii="Times New Roman" w:eastAsia="Times New Roman" w:hAnsi="Times New Roman" w:cs="Times New Roman"/>
          <w:color w:val="333333"/>
          <w:sz w:val="28"/>
          <w:szCs w:val="28"/>
          <w:lang w:val="uk-UA" w:eastAsia="ru-RU"/>
        </w:rPr>
        <w:t>ї мови імені Петра Яцика</w:t>
      </w:r>
      <w:r w:rsidR="00266231">
        <w:rPr>
          <w:rFonts w:ascii="Times New Roman" w:eastAsia="Times New Roman" w:hAnsi="Times New Roman" w:cs="Times New Roman"/>
          <w:color w:val="333333"/>
          <w:sz w:val="28"/>
          <w:szCs w:val="28"/>
          <w:lang w:val="uk-UA" w:eastAsia="ru-RU"/>
        </w:rPr>
        <w:t>. Призові місця в ІІ етапі – відсутні.</w:t>
      </w:r>
    </w:p>
    <w:p w:rsidR="00F10C05" w:rsidRDefault="00F10C05" w:rsidP="002674FB">
      <w:pPr>
        <w:shd w:val="clear" w:color="auto" w:fill="FFFFFF"/>
        <w:spacing w:after="150" w:line="240" w:lineRule="auto"/>
        <w:jc w:val="both"/>
        <w:rPr>
          <w:rFonts w:ascii="Times New Roman" w:eastAsia="Times New Roman" w:hAnsi="Times New Roman" w:cs="Times New Roman"/>
          <w:color w:val="333333"/>
          <w:sz w:val="28"/>
          <w:szCs w:val="28"/>
          <w:lang w:val="uk-UA" w:eastAsia="ru-RU"/>
        </w:rPr>
      </w:pPr>
    </w:p>
    <w:p w:rsidR="003B1D23" w:rsidRDefault="003B1D23" w:rsidP="003B1D23">
      <w:pPr>
        <w:shd w:val="clear" w:color="auto" w:fill="FFFFFF"/>
        <w:spacing w:after="150" w:line="240" w:lineRule="auto"/>
        <w:rPr>
          <w:rFonts w:ascii="Times New Roman" w:eastAsia="Times New Roman" w:hAnsi="Times New Roman" w:cs="Times New Roman"/>
          <w:b/>
          <w:bCs/>
          <w:sz w:val="28"/>
          <w:szCs w:val="28"/>
          <w:lang w:val="uk-UA" w:eastAsia="ru-RU"/>
        </w:rPr>
      </w:pPr>
      <w:r w:rsidRPr="00F10C05">
        <w:rPr>
          <w:rFonts w:ascii="Times New Roman" w:eastAsia="Times New Roman" w:hAnsi="Times New Roman" w:cs="Times New Roman"/>
          <w:b/>
          <w:bCs/>
          <w:sz w:val="28"/>
          <w:szCs w:val="28"/>
          <w:lang w:val="uk-UA" w:eastAsia="ru-RU"/>
        </w:rPr>
        <w:t>ВИХОВНИЙ ПРОСТІР</w:t>
      </w:r>
    </w:p>
    <w:p w:rsidR="00F10C05" w:rsidRPr="00F10C05" w:rsidRDefault="00F10C05" w:rsidP="003B1D23">
      <w:pPr>
        <w:shd w:val="clear" w:color="auto" w:fill="FFFFFF"/>
        <w:spacing w:after="150" w:line="240" w:lineRule="auto"/>
        <w:rPr>
          <w:rFonts w:ascii="Times New Roman" w:eastAsia="Times New Roman" w:hAnsi="Times New Roman" w:cs="Times New Roman"/>
          <w:sz w:val="28"/>
          <w:szCs w:val="28"/>
          <w:lang w:val="uk-UA" w:eastAsia="ru-RU"/>
        </w:rPr>
      </w:pP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w:t>
      </w:r>
      <w:r w:rsidRPr="00746211">
        <w:rPr>
          <w:rFonts w:ascii="Times New Roman" w:eastAsia="Times New Roman" w:hAnsi="Times New Roman" w:cs="Times New Roman"/>
          <w:sz w:val="28"/>
          <w:szCs w:val="28"/>
          <w:lang w:val="uk-UA" w:eastAsia="ru-RU"/>
        </w:rPr>
        <w:t>ласні кер</w:t>
      </w:r>
      <w:r>
        <w:rPr>
          <w:rFonts w:ascii="Times New Roman" w:eastAsia="Times New Roman" w:hAnsi="Times New Roman" w:cs="Times New Roman"/>
          <w:sz w:val="28"/>
          <w:szCs w:val="28"/>
          <w:lang w:val="uk-UA" w:eastAsia="ru-RU"/>
        </w:rPr>
        <w:t>івники працювали  над</w:t>
      </w:r>
      <w:r w:rsidRPr="00746211">
        <w:rPr>
          <w:rFonts w:ascii="Times New Roman" w:eastAsia="Times New Roman" w:hAnsi="Times New Roman" w:cs="Times New Roman"/>
          <w:sz w:val="28"/>
          <w:szCs w:val="28"/>
          <w:lang w:val="uk-UA" w:eastAsia="ru-RU"/>
        </w:rPr>
        <w:t xml:space="preserve"> темою „</w:t>
      </w:r>
      <w:r>
        <w:rPr>
          <w:rFonts w:ascii="Times New Roman" w:eastAsia="Times New Roman" w:hAnsi="Times New Roman" w:cs="Times New Roman"/>
          <w:sz w:val="28"/>
          <w:szCs w:val="28"/>
          <w:lang w:val="uk-UA" w:eastAsia="ru-RU"/>
        </w:rPr>
        <w:t>Виховання шанобливого ставлення до культури, звичаїв, традицій українського народу</w:t>
      </w:r>
      <w:r w:rsidRPr="00746211">
        <w:rPr>
          <w:rFonts w:ascii="Times New Roman" w:eastAsia="Times New Roman" w:hAnsi="Times New Roman" w:cs="Times New Roman"/>
          <w:sz w:val="28"/>
          <w:szCs w:val="28"/>
          <w:lang w:val="uk-UA" w:eastAsia="ru-RU"/>
        </w:rPr>
        <w:t xml:space="preserve">”. </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 xml:space="preserve">Педагогічний колектив в своїй діяльності керувався Основними  орієнтирами виховання учнів 1 – </w:t>
      </w:r>
      <w:r>
        <w:rPr>
          <w:rFonts w:ascii="Times New Roman" w:eastAsia="Times New Roman" w:hAnsi="Times New Roman" w:cs="Times New Roman"/>
          <w:sz w:val="28"/>
          <w:szCs w:val="28"/>
          <w:lang w:val="uk-UA" w:eastAsia="ru-RU"/>
        </w:rPr>
        <w:t>9</w:t>
      </w:r>
      <w:r w:rsidRPr="00746211">
        <w:rPr>
          <w:rFonts w:ascii="Times New Roman" w:eastAsia="Times New Roman" w:hAnsi="Times New Roman" w:cs="Times New Roman"/>
          <w:sz w:val="28"/>
          <w:szCs w:val="28"/>
          <w:lang w:val="uk-UA" w:eastAsia="ru-RU"/>
        </w:rPr>
        <w:t xml:space="preserve"> класів </w:t>
      </w:r>
      <w:r>
        <w:rPr>
          <w:rFonts w:ascii="Times New Roman" w:eastAsia="Times New Roman" w:hAnsi="Times New Roman" w:cs="Times New Roman"/>
          <w:sz w:val="28"/>
          <w:szCs w:val="28"/>
          <w:lang w:val="uk-UA" w:eastAsia="ru-RU"/>
        </w:rPr>
        <w:t>закладів освіти</w:t>
      </w:r>
      <w:r w:rsidRPr="00746211">
        <w:rPr>
          <w:rFonts w:ascii="Times New Roman" w:eastAsia="Times New Roman" w:hAnsi="Times New Roman" w:cs="Times New Roman"/>
          <w:sz w:val="28"/>
          <w:szCs w:val="28"/>
          <w:lang w:val="uk-UA" w:eastAsia="ru-RU"/>
        </w:rPr>
        <w:t xml:space="preserve">, яка включає залучення учнів до різних форм творчої та суспільно – корисної   діяльності, зокрема: пізнавальної, оздоровчої, трудової, художньо – естетичної, </w:t>
      </w:r>
      <w:r w:rsidRPr="00746211">
        <w:rPr>
          <w:rFonts w:ascii="Times New Roman" w:eastAsia="Times New Roman" w:hAnsi="Times New Roman" w:cs="Times New Roman"/>
          <w:sz w:val="28"/>
          <w:szCs w:val="28"/>
          <w:lang w:val="uk-UA" w:eastAsia="ru-RU"/>
        </w:rPr>
        <w:lastRenderedPageBreak/>
        <w:t>спортивної, пропагандистської, ігрової, культурної, екологічної, що організовуються у позакласний час.</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Головними завданнями</w:t>
      </w:r>
      <w:r w:rsidRPr="00746211">
        <w:rPr>
          <w:rFonts w:ascii="Times New Roman" w:eastAsia="Times New Roman" w:hAnsi="Times New Roman" w:cs="Times New Roman"/>
          <w:sz w:val="28"/>
          <w:szCs w:val="28"/>
          <w:lang w:val="uk-UA" w:eastAsia="ru-RU"/>
        </w:rPr>
        <w:t>, які ставив перед со</w:t>
      </w:r>
      <w:r>
        <w:rPr>
          <w:rFonts w:ascii="Times New Roman" w:eastAsia="Times New Roman" w:hAnsi="Times New Roman" w:cs="Times New Roman"/>
          <w:sz w:val="28"/>
          <w:szCs w:val="28"/>
          <w:lang w:val="uk-UA" w:eastAsia="ru-RU"/>
        </w:rPr>
        <w:t xml:space="preserve">бою педагогічний колектив були: </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 xml:space="preserve"> - дотримання принципів виховання визначених програмою;</w:t>
      </w:r>
    </w:p>
    <w:p w:rsidR="00F10C05" w:rsidRPr="00746211" w:rsidRDefault="00F10C05" w:rsidP="00F10C05">
      <w:pPr>
        <w:numPr>
          <w:ilvl w:val="0"/>
          <w:numId w:val="27"/>
        </w:numPr>
        <w:spacing w:after="0" w:line="360" w:lineRule="auto"/>
        <w:ind w:left="0"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реалізація особистісно – орієнтованого підходу в навчально – виховному процесі;</w:t>
      </w:r>
    </w:p>
    <w:p w:rsidR="00F10C05" w:rsidRPr="00746211" w:rsidRDefault="00F10C05" w:rsidP="00F10C05">
      <w:pPr>
        <w:numPr>
          <w:ilvl w:val="0"/>
          <w:numId w:val="27"/>
        </w:numPr>
        <w:spacing w:after="0" w:line="360" w:lineRule="auto"/>
        <w:ind w:left="0"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залучення молоді до національної і світової культури;</w:t>
      </w:r>
    </w:p>
    <w:p w:rsidR="00F10C05" w:rsidRPr="00746211" w:rsidRDefault="00F10C05" w:rsidP="00F10C05">
      <w:pPr>
        <w:numPr>
          <w:ilvl w:val="0"/>
          <w:numId w:val="27"/>
        </w:numPr>
        <w:spacing w:after="0" w:line="360" w:lineRule="auto"/>
        <w:ind w:left="0"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співпраця з органами учнівського самоврядування;</w:t>
      </w:r>
    </w:p>
    <w:p w:rsidR="00F10C05" w:rsidRPr="00746211" w:rsidRDefault="00F10C05" w:rsidP="00F10C05">
      <w:pPr>
        <w:numPr>
          <w:ilvl w:val="0"/>
          <w:numId w:val="27"/>
        </w:numPr>
        <w:spacing w:after="0" w:line="360" w:lineRule="auto"/>
        <w:ind w:left="0"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збереження морального, фізичного та психічного здоров’я підростаючого покоління;</w:t>
      </w:r>
    </w:p>
    <w:p w:rsidR="00F10C05" w:rsidRPr="00746211" w:rsidRDefault="00F10C05" w:rsidP="00F10C05">
      <w:pPr>
        <w:numPr>
          <w:ilvl w:val="0"/>
          <w:numId w:val="27"/>
        </w:numPr>
        <w:spacing w:after="0" w:line="360" w:lineRule="auto"/>
        <w:ind w:left="0"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 xml:space="preserve">виховання патріотизму, громадянських якостей особистості. </w:t>
      </w:r>
    </w:p>
    <w:p w:rsidR="00F10C05" w:rsidRPr="00746211" w:rsidRDefault="00F10C05" w:rsidP="00F10C05">
      <w:pPr>
        <w:numPr>
          <w:ilvl w:val="0"/>
          <w:numId w:val="27"/>
        </w:numPr>
        <w:spacing w:after="0" w:line="360" w:lineRule="auto"/>
        <w:ind w:left="0"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впровадження інноваційних технологій в виховній роботі.</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Виховна діяльність пров</w:t>
      </w:r>
      <w:r>
        <w:rPr>
          <w:rFonts w:ascii="Times New Roman" w:eastAsia="Times New Roman" w:hAnsi="Times New Roman" w:cs="Times New Roman"/>
          <w:sz w:val="28"/>
          <w:szCs w:val="28"/>
          <w:lang w:val="uk-UA" w:eastAsia="ru-RU"/>
        </w:rPr>
        <w:t>одилася за основними напрямками:</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 xml:space="preserve">  - ціннісне ста</w:t>
      </w:r>
      <w:r>
        <w:rPr>
          <w:rFonts w:ascii="Times New Roman" w:eastAsia="Times New Roman" w:hAnsi="Times New Roman" w:cs="Times New Roman"/>
          <w:sz w:val="28"/>
          <w:szCs w:val="28"/>
          <w:lang w:val="uk-UA" w:eastAsia="ru-RU"/>
        </w:rPr>
        <w:t>влення до суспільства і держави;</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 xml:space="preserve">  -  ціннісне ставлення до праці</w:t>
      </w:r>
      <w:r>
        <w:rPr>
          <w:rFonts w:ascii="Times New Roman" w:eastAsia="Times New Roman" w:hAnsi="Times New Roman" w:cs="Times New Roman"/>
          <w:sz w:val="28"/>
          <w:szCs w:val="28"/>
          <w:lang w:val="uk-UA" w:eastAsia="ru-RU"/>
        </w:rPr>
        <w:t>;</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 xml:space="preserve">  - ціннісне ставлення до природи</w:t>
      </w:r>
      <w:r>
        <w:rPr>
          <w:rFonts w:ascii="Times New Roman" w:eastAsia="Times New Roman" w:hAnsi="Times New Roman" w:cs="Times New Roman"/>
          <w:sz w:val="28"/>
          <w:szCs w:val="28"/>
          <w:lang w:val="uk-UA" w:eastAsia="ru-RU"/>
        </w:rPr>
        <w:t>;</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 xml:space="preserve">  - ціннісне ставлення до мистецтва</w:t>
      </w:r>
      <w:r>
        <w:rPr>
          <w:rFonts w:ascii="Times New Roman" w:eastAsia="Times New Roman" w:hAnsi="Times New Roman" w:cs="Times New Roman"/>
          <w:sz w:val="28"/>
          <w:szCs w:val="28"/>
          <w:lang w:val="uk-UA" w:eastAsia="ru-RU"/>
        </w:rPr>
        <w:t>;</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 xml:space="preserve">  - ціннісне ставлення до людей</w:t>
      </w:r>
      <w:r>
        <w:rPr>
          <w:rFonts w:ascii="Times New Roman" w:eastAsia="Times New Roman" w:hAnsi="Times New Roman" w:cs="Times New Roman"/>
          <w:sz w:val="28"/>
          <w:szCs w:val="28"/>
          <w:lang w:val="uk-UA" w:eastAsia="ru-RU"/>
        </w:rPr>
        <w:t>;</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 xml:space="preserve">  - ціннісне ставлення до себе</w:t>
      </w:r>
      <w:r>
        <w:rPr>
          <w:rFonts w:ascii="Times New Roman" w:eastAsia="Times New Roman" w:hAnsi="Times New Roman" w:cs="Times New Roman"/>
          <w:sz w:val="28"/>
          <w:szCs w:val="28"/>
          <w:lang w:val="uk-UA" w:eastAsia="ru-RU"/>
        </w:rPr>
        <w:t>.</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школі працював гурток</w:t>
      </w:r>
      <w:r w:rsidRPr="00746211">
        <w:rPr>
          <w:rFonts w:ascii="Times New Roman" w:eastAsia="Times New Roman" w:hAnsi="Times New Roman" w:cs="Times New Roman"/>
          <w:sz w:val="28"/>
          <w:szCs w:val="28"/>
          <w:lang w:val="uk-UA" w:eastAsia="ru-RU"/>
        </w:rPr>
        <w:t>:</w:t>
      </w:r>
    </w:p>
    <w:p w:rsidR="00F10C05"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«Баскетбол» ( кер. Авраменко К. Ф.)</w:t>
      </w:r>
    </w:p>
    <w:p w:rsidR="00F10C05" w:rsidRPr="001B234B"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1B234B">
        <w:rPr>
          <w:rFonts w:ascii="Times New Roman" w:eastAsia="Times New Roman" w:hAnsi="Times New Roman" w:cs="Times New Roman"/>
          <w:sz w:val="28"/>
          <w:szCs w:val="28"/>
          <w:lang w:val="uk-UA" w:eastAsia="ru-RU"/>
        </w:rPr>
        <w:t xml:space="preserve">В школі проводилися заходи, спрямовані на виховання почуття гідності, любові до народу, поваги до народних традицій і звичаїв, рідної мови і культури, шанобливого ставлення до родини, формування засад здорового способу життя, збереження і зміцнення здоров’я учнів: День фізкультури і спорту, День козацтва, День Перемоги, </w:t>
      </w:r>
      <w:r>
        <w:rPr>
          <w:rFonts w:ascii="Times New Roman" w:eastAsia="Times New Roman" w:hAnsi="Times New Roman" w:cs="Times New Roman"/>
          <w:sz w:val="28"/>
          <w:szCs w:val="28"/>
          <w:lang w:val="uk-UA" w:eastAsia="ru-RU"/>
        </w:rPr>
        <w:t>День матері, конкурс  «Міні-міс Весн</w:t>
      </w:r>
      <w:r w:rsidRPr="001B234B">
        <w:rPr>
          <w:rFonts w:ascii="Times New Roman" w:eastAsia="Times New Roman" w:hAnsi="Times New Roman" w:cs="Times New Roman"/>
          <w:sz w:val="28"/>
          <w:szCs w:val="28"/>
          <w:lang w:val="uk-UA" w:eastAsia="ru-RU"/>
        </w:rPr>
        <w:t>а» та ін. Проводилися традиційні шкільні свята:, свято «Вдячність, шана нині лише вам», «Свято Першого дзвоника</w:t>
      </w:r>
      <w:r>
        <w:rPr>
          <w:rFonts w:ascii="Times New Roman" w:eastAsia="Times New Roman" w:hAnsi="Times New Roman" w:cs="Times New Roman"/>
          <w:sz w:val="28"/>
          <w:szCs w:val="28"/>
          <w:lang w:val="uk-UA" w:eastAsia="ru-RU"/>
        </w:rPr>
        <w:t>»</w:t>
      </w:r>
      <w:r w:rsidRPr="001B234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«Свято останнього дзвоника»,</w:t>
      </w:r>
      <w:r w:rsidRPr="001B234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Новорічні</w:t>
      </w:r>
      <w:r w:rsidRPr="001B234B">
        <w:rPr>
          <w:rFonts w:ascii="Times New Roman" w:eastAsia="Times New Roman" w:hAnsi="Times New Roman" w:cs="Times New Roman"/>
          <w:sz w:val="28"/>
          <w:szCs w:val="28"/>
          <w:lang w:val="uk-UA" w:eastAsia="ru-RU"/>
        </w:rPr>
        <w:t xml:space="preserve"> свята.  Активно приймали участь у проведенні місячників:</w:t>
      </w:r>
    </w:p>
    <w:p w:rsidR="00F10C05" w:rsidRPr="00746211" w:rsidRDefault="00F10C05" w:rsidP="00F10C05">
      <w:pPr>
        <w:numPr>
          <w:ilvl w:val="0"/>
          <w:numId w:val="27"/>
        </w:numPr>
        <w:tabs>
          <w:tab w:val="clear" w:pos="825"/>
          <w:tab w:val="num" w:pos="0"/>
        </w:tabs>
        <w:spacing w:after="0" w:line="360" w:lineRule="auto"/>
        <w:ind w:left="142"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lastRenderedPageBreak/>
        <w:t>„Увага! Діти на дорозі!”;</w:t>
      </w:r>
    </w:p>
    <w:p w:rsidR="00F10C05" w:rsidRPr="00746211" w:rsidRDefault="00F10C05" w:rsidP="00F10C05">
      <w:pPr>
        <w:numPr>
          <w:ilvl w:val="0"/>
          <w:numId w:val="27"/>
        </w:numPr>
        <w:tabs>
          <w:tab w:val="clear" w:pos="825"/>
          <w:tab w:val="num" w:pos="0"/>
        </w:tabs>
        <w:spacing w:after="0" w:line="360" w:lineRule="auto"/>
        <w:ind w:left="142"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„Патріотичний</w:t>
      </w:r>
      <w:r w:rsidRPr="00746211">
        <w:rPr>
          <w:rFonts w:ascii="Times New Roman" w:eastAsia="Times New Roman" w:hAnsi="Times New Roman" w:cs="Times New Roman"/>
          <w:sz w:val="28"/>
          <w:szCs w:val="28"/>
          <w:lang w:val="uk-UA" w:eastAsia="ru-RU"/>
        </w:rPr>
        <w:t>”;</w:t>
      </w:r>
    </w:p>
    <w:p w:rsidR="00F10C05" w:rsidRDefault="00F10C05" w:rsidP="00F10C05">
      <w:pPr>
        <w:numPr>
          <w:ilvl w:val="0"/>
          <w:numId w:val="27"/>
        </w:numPr>
        <w:tabs>
          <w:tab w:val="clear" w:pos="825"/>
          <w:tab w:val="num" w:pos="0"/>
        </w:tabs>
        <w:spacing w:after="0" w:line="360" w:lineRule="auto"/>
        <w:ind w:left="142"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Кобзареві передзвони»</w:t>
      </w:r>
      <w:r w:rsidRPr="00746211">
        <w:rPr>
          <w:rFonts w:ascii="Times New Roman" w:eastAsia="Times New Roman" w:hAnsi="Times New Roman" w:cs="Times New Roman"/>
          <w:sz w:val="28"/>
          <w:szCs w:val="28"/>
          <w:lang w:val="uk-UA" w:eastAsia="ru-RU"/>
        </w:rPr>
        <w:t>;</w:t>
      </w:r>
    </w:p>
    <w:p w:rsidR="00F10C05" w:rsidRDefault="00F10C05" w:rsidP="00F10C05">
      <w:pPr>
        <w:numPr>
          <w:ilvl w:val="0"/>
          <w:numId w:val="27"/>
        </w:numPr>
        <w:tabs>
          <w:tab w:val="clear" w:pos="825"/>
          <w:tab w:val="num" w:pos="0"/>
        </w:tabs>
        <w:spacing w:after="0" w:line="360" w:lineRule="auto"/>
        <w:ind w:left="142"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«Патріотичний»;</w:t>
      </w:r>
    </w:p>
    <w:p w:rsidR="00F10C05" w:rsidRDefault="00F10C05" w:rsidP="00F10C05">
      <w:pPr>
        <w:tabs>
          <w:tab w:val="num" w:pos="0"/>
        </w:tabs>
        <w:spacing w:after="0" w:line="360" w:lineRule="auto"/>
        <w:ind w:left="142"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Проводилися тематичні та предметні тижні: </w:t>
      </w:r>
    </w:p>
    <w:p w:rsidR="00F10C05" w:rsidRDefault="00F10C05" w:rsidP="00F10C05">
      <w:pPr>
        <w:pStyle w:val="a9"/>
        <w:numPr>
          <w:ilvl w:val="0"/>
          <w:numId w:val="27"/>
        </w:numPr>
        <w:tabs>
          <w:tab w:val="clear" w:pos="825"/>
          <w:tab w:val="num" w:pos="0"/>
        </w:tabs>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Безпечна поведінка на дорозі;</w:t>
      </w:r>
    </w:p>
    <w:p w:rsidR="00F10C05" w:rsidRDefault="00F10C05" w:rsidP="00F10C05">
      <w:pPr>
        <w:pStyle w:val="a9"/>
        <w:numPr>
          <w:ilvl w:val="0"/>
          <w:numId w:val="27"/>
        </w:numPr>
        <w:tabs>
          <w:tab w:val="clear" w:pos="825"/>
          <w:tab w:val="num" w:pos="0"/>
        </w:tabs>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Української мови та писемності;</w:t>
      </w:r>
    </w:p>
    <w:p w:rsidR="00F10C05" w:rsidRDefault="00F10C05" w:rsidP="00F10C05">
      <w:pPr>
        <w:pStyle w:val="a9"/>
        <w:numPr>
          <w:ilvl w:val="0"/>
          <w:numId w:val="27"/>
        </w:numPr>
        <w:tabs>
          <w:tab w:val="clear" w:pos="825"/>
          <w:tab w:val="num" w:pos="0"/>
        </w:tabs>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Козацькому роду нема переводу;</w:t>
      </w:r>
    </w:p>
    <w:p w:rsidR="00F10C05" w:rsidRDefault="00F10C05" w:rsidP="00F10C05">
      <w:pPr>
        <w:pStyle w:val="a9"/>
        <w:numPr>
          <w:ilvl w:val="0"/>
          <w:numId w:val="27"/>
        </w:numPr>
        <w:tabs>
          <w:tab w:val="clear" w:pos="825"/>
          <w:tab w:val="num" w:pos="0"/>
        </w:tabs>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Природознавства та географії;</w:t>
      </w:r>
    </w:p>
    <w:p w:rsidR="00F10C05" w:rsidRDefault="00F10C05" w:rsidP="00F10C05">
      <w:pPr>
        <w:pStyle w:val="a9"/>
        <w:numPr>
          <w:ilvl w:val="0"/>
          <w:numId w:val="27"/>
        </w:numPr>
        <w:tabs>
          <w:tab w:val="clear" w:pos="825"/>
          <w:tab w:val="num" w:pos="0"/>
        </w:tabs>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Рідної мови;</w:t>
      </w:r>
    </w:p>
    <w:p w:rsidR="00F10C05" w:rsidRDefault="00F10C05" w:rsidP="00F10C05">
      <w:pPr>
        <w:pStyle w:val="a9"/>
        <w:numPr>
          <w:ilvl w:val="0"/>
          <w:numId w:val="27"/>
        </w:numPr>
        <w:tabs>
          <w:tab w:val="clear" w:pos="825"/>
          <w:tab w:val="num" w:pos="0"/>
        </w:tabs>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Безпеки життєдіяльності;</w:t>
      </w:r>
    </w:p>
    <w:p w:rsidR="00F10C05" w:rsidRDefault="00F10C05" w:rsidP="00F10C05">
      <w:pPr>
        <w:pStyle w:val="a9"/>
        <w:numPr>
          <w:ilvl w:val="0"/>
          <w:numId w:val="27"/>
        </w:numPr>
        <w:tabs>
          <w:tab w:val="clear" w:pos="825"/>
          <w:tab w:val="num" w:pos="0"/>
        </w:tabs>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Цивільного захисту;</w:t>
      </w:r>
    </w:p>
    <w:p w:rsidR="00F10C05" w:rsidRPr="00C61794" w:rsidRDefault="00F10C05" w:rsidP="00F10C05">
      <w:pPr>
        <w:pStyle w:val="a9"/>
        <w:numPr>
          <w:ilvl w:val="0"/>
          <w:numId w:val="27"/>
        </w:numPr>
        <w:tabs>
          <w:tab w:val="clear" w:pos="825"/>
          <w:tab w:val="num" w:pos="0"/>
        </w:tabs>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Математики та інш.</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Учні</w:t>
      </w:r>
      <w:r>
        <w:rPr>
          <w:rFonts w:ascii="Times New Roman" w:eastAsia="Times New Roman" w:hAnsi="Times New Roman" w:cs="Times New Roman"/>
          <w:sz w:val="28"/>
          <w:szCs w:val="28"/>
          <w:lang w:val="uk-UA" w:eastAsia="ru-RU"/>
        </w:rPr>
        <w:t xml:space="preserve"> нашої</w:t>
      </w:r>
      <w:r w:rsidRPr="0074621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філії</w:t>
      </w:r>
      <w:r>
        <w:rPr>
          <w:rFonts w:ascii="Times New Roman" w:eastAsia="Times New Roman" w:hAnsi="Times New Roman" w:cs="Times New Roman"/>
          <w:sz w:val="28"/>
          <w:szCs w:val="28"/>
          <w:lang w:val="uk-UA" w:eastAsia="ru-RU"/>
        </w:rPr>
        <w:t xml:space="preserve"> приймали участь у</w:t>
      </w:r>
      <w:r w:rsidRPr="00746211">
        <w:rPr>
          <w:rFonts w:ascii="Times New Roman" w:eastAsia="Times New Roman" w:hAnsi="Times New Roman" w:cs="Times New Roman"/>
          <w:sz w:val="28"/>
          <w:szCs w:val="28"/>
          <w:lang w:val="uk-UA" w:eastAsia="ru-RU"/>
        </w:rPr>
        <w:t xml:space="preserve"> заходах і конкурсах</w:t>
      </w:r>
      <w:r>
        <w:rPr>
          <w:rFonts w:ascii="Times New Roman" w:eastAsia="Times New Roman" w:hAnsi="Times New Roman" w:cs="Times New Roman"/>
          <w:sz w:val="28"/>
          <w:szCs w:val="28"/>
          <w:lang w:val="uk-UA" w:eastAsia="ru-RU"/>
        </w:rPr>
        <w:t xml:space="preserve"> серед закладів </w:t>
      </w:r>
      <w:r>
        <w:rPr>
          <w:rFonts w:ascii="Times New Roman" w:eastAsia="Times New Roman" w:hAnsi="Times New Roman" w:cs="Times New Roman"/>
          <w:sz w:val="28"/>
          <w:szCs w:val="28"/>
          <w:lang w:val="uk-UA" w:eastAsia="ru-RU"/>
        </w:rPr>
        <w:t>освіти</w:t>
      </w:r>
      <w:r>
        <w:rPr>
          <w:rFonts w:ascii="Times New Roman" w:eastAsia="Times New Roman" w:hAnsi="Times New Roman" w:cs="Times New Roman"/>
          <w:sz w:val="28"/>
          <w:szCs w:val="28"/>
          <w:lang w:val="uk-UA" w:eastAsia="ru-RU"/>
        </w:rPr>
        <w:t xml:space="preserve"> Шабівської ОТГ</w:t>
      </w:r>
      <w:r w:rsidRPr="00746211">
        <w:rPr>
          <w:rFonts w:ascii="Times New Roman" w:eastAsia="Times New Roman" w:hAnsi="Times New Roman" w:cs="Times New Roman"/>
          <w:sz w:val="28"/>
          <w:szCs w:val="28"/>
          <w:lang w:val="uk-UA" w:eastAsia="ru-RU"/>
        </w:rPr>
        <w:t>:</w:t>
      </w:r>
    </w:p>
    <w:p w:rsidR="00F10C05" w:rsidRDefault="00F10C05" w:rsidP="00F10C05">
      <w:pPr>
        <w:numPr>
          <w:ilvl w:val="0"/>
          <w:numId w:val="27"/>
        </w:numPr>
        <w:tabs>
          <w:tab w:val="clear" w:pos="825"/>
        </w:tabs>
        <w:spacing w:after="0" w:line="360" w:lineRule="auto"/>
        <w:ind w:left="0"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фестиваль-конкурс екологічних агітбригад  «Земля - наш спільний дім!» , агітбригада Салганської філії І-ІІ ст.. «Колорит» </w:t>
      </w:r>
      <w:r>
        <w:rPr>
          <w:rFonts w:ascii="Times New Roman" w:eastAsia="Times New Roman" w:hAnsi="Times New Roman" w:cs="Times New Roman"/>
          <w:sz w:val="28"/>
          <w:szCs w:val="28"/>
          <w:lang w:val="uk-UA" w:eastAsia="ru-RU"/>
        </w:rPr>
        <w:t xml:space="preserve">посіла </w:t>
      </w:r>
    </w:p>
    <w:p w:rsidR="00F10C05" w:rsidRDefault="00F10C05" w:rsidP="00F10C05">
      <w:pPr>
        <w:spacing w:after="0" w:line="360" w:lineRule="auto"/>
        <w:ind w:firstLine="567"/>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 xml:space="preserve"> </w:t>
      </w:r>
      <w:r w:rsidRPr="00F10C05">
        <w:rPr>
          <w:rFonts w:ascii="Times New Roman" w:eastAsia="Times New Roman" w:hAnsi="Times New Roman" w:cs="Times New Roman"/>
          <w:b/>
          <w:sz w:val="28"/>
          <w:szCs w:val="28"/>
          <w:lang w:val="uk-UA" w:eastAsia="ru-RU"/>
        </w:rPr>
        <w:t>І місце</w:t>
      </w:r>
      <w:r w:rsidRPr="00F10C05">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746211">
        <w:rPr>
          <w:rFonts w:ascii="Times New Roman" w:eastAsia="Times New Roman" w:hAnsi="Times New Roman" w:cs="Times New Roman"/>
          <w:sz w:val="28"/>
          <w:szCs w:val="28"/>
          <w:lang w:val="uk-UA" w:eastAsia="ru-RU"/>
        </w:rPr>
        <w:t xml:space="preserve">під </w:t>
      </w:r>
      <w:r>
        <w:rPr>
          <w:rFonts w:ascii="Times New Roman" w:eastAsia="Times New Roman" w:hAnsi="Times New Roman" w:cs="Times New Roman"/>
          <w:sz w:val="28"/>
          <w:szCs w:val="28"/>
          <w:lang w:val="uk-UA" w:eastAsia="ru-RU"/>
        </w:rPr>
        <w:t>керівництвом Дякової О.М</w:t>
      </w:r>
      <w:r w:rsidRPr="00746211">
        <w:rPr>
          <w:rFonts w:ascii="Times New Roman" w:eastAsia="Times New Roman" w:hAnsi="Times New Roman" w:cs="Times New Roman"/>
          <w:sz w:val="28"/>
          <w:szCs w:val="28"/>
          <w:lang w:val="uk-UA" w:eastAsia="ru-RU"/>
        </w:rPr>
        <w:t>.)</w:t>
      </w:r>
    </w:p>
    <w:p w:rsidR="00F10C05" w:rsidRDefault="00F10C05" w:rsidP="00F10C05">
      <w:pPr>
        <w:numPr>
          <w:ilvl w:val="0"/>
          <w:numId w:val="27"/>
        </w:numPr>
        <w:tabs>
          <w:tab w:val="clear" w:pos="825"/>
        </w:tabs>
        <w:spacing w:after="0" w:line="360" w:lineRule="auto"/>
        <w:ind w:left="0"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Військово-патріотична гра Сокіл «Джура» , рій «Серце патріота» посів </w:t>
      </w:r>
      <w:r w:rsidRPr="00F10C05">
        <w:rPr>
          <w:rFonts w:ascii="Times New Roman" w:eastAsia="Times New Roman" w:hAnsi="Times New Roman" w:cs="Times New Roman"/>
          <w:b/>
          <w:sz w:val="28"/>
          <w:szCs w:val="28"/>
          <w:lang w:val="uk-UA" w:eastAsia="ru-RU"/>
        </w:rPr>
        <w:t>ІІ місце</w:t>
      </w:r>
      <w:r>
        <w:rPr>
          <w:rFonts w:ascii="Times New Roman" w:eastAsia="Times New Roman" w:hAnsi="Times New Roman" w:cs="Times New Roman"/>
          <w:sz w:val="28"/>
          <w:szCs w:val="28"/>
          <w:lang w:val="uk-UA" w:eastAsia="ru-RU"/>
        </w:rPr>
        <w:t xml:space="preserve">, та </w:t>
      </w:r>
      <w:r w:rsidRPr="00F10C05">
        <w:rPr>
          <w:rFonts w:ascii="Times New Roman" w:eastAsia="Times New Roman" w:hAnsi="Times New Roman" w:cs="Times New Roman"/>
          <w:b/>
          <w:sz w:val="28"/>
          <w:szCs w:val="28"/>
          <w:lang w:val="uk-UA" w:eastAsia="ru-RU"/>
        </w:rPr>
        <w:t>І місце</w:t>
      </w:r>
      <w:r>
        <w:rPr>
          <w:rFonts w:ascii="Times New Roman" w:eastAsia="Times New Roman" w:hAnsi="Times New Roman" w:cs="Times New Roman"/>
          <w:sz w:val="28"/>
          <w:szCs w:val="28"/>
          <w:lang w:val="uk-UA" w:eastAsia="ru-RU"/>
        </w:rPr>
        <w:t xml:space="preserve"> в конкурсі «Стрільба» (під керівництвом Авраменко К.Ф., Д’якової О.М., Хоменко О.К.);</w:t>
      </w:r>
    </w:p>
    <w:p w:rsidR="00F10C05" w:rsidRDefault="00F10C05" w:rsidP="00F10C05">
      <w:pPr>
        <w:numPr>
          <w:ilvl w:val="0"/>
          <w:numId w:val="27"/>
        </w:numPr>
        <w:tabs>
          <w:tab w:val="clear" w:pos="825"/>
        </w:tabs>
        <w:spacing w:after="0" w:line="360" w:lineRule="auto"/>
        <w:ind w:left="0"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Всеукраїнський фестиваль дитячої та юнацької творчості «Чисті роси» в номінації «Циркове мистецтво» </w:t>
      </w:r>
      <w:r w:rsidRPr="00F10C05">
        <w:rPr>
          <w:rFonts w:ascii="Times New Roman" w:eastAsia="Times New Roman" w:hAnsi="Times New Roman" w:cs="Times New Roman"/>
          <w:b/>
          <w:sz w:val="28"/>
          <w:szCs w:val="28"/>
          <w:lang w:val="uk-UA" w:eastAsia="ru-RU"/>
        </w:rPr>
        <w:t>І місце</w:t>
      </w:r>
      <w:r>
        <w:rPr>
          <w:rFonts w:ascii="Times New Roman" w:eastAsia="Times New Roman" w:hAnsi="Times New Roman" w:cs="Times New Roman"/>
          <w:sz w:val="28"/>
          <w:szCs w:val="28"/>
          <w:lang w:val="uk-UA" w:eastAsia="ru-RU"/>
        </w:rPr>
        <w:t xml:space="preserve"> -  Полякова В.</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6кл. Катеринко К.</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3кл.</w:t>
      </w:r>
      <w:r w:rsidRPr="00227FB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(керівник Каракулін М.О.); в номінації «Літературна творчість»  </w:t>
      </w:r>
      <w:r w:rsidRPr="00F10C05">
        <w:rPr>
          <w:rFonts w:ascii="Times New Roman" w:eastAsia="Times New Roman" w:hAnsi="Times New Roman" w:cs="Times New Roman"/>
          <w:b/>
          <w:sz w:val="28"/>
          <w:szCs w:val="28"/>
          <w:lang w:val="uk-UA" w:eastAsia="ru-RU"/>
        </w:rPr>
        <w:t>І місце</w:t>
      </w:r>
      <w:r>
        <w:rPr>
          <w:rFonts w:ascii="Times New Roman" w:eastAsia="Times New Roman" w:hAnsi="Times New Roman" w:cs="Times New Roman"/>
          <w:sz w:val="28"/>
          <w:szCs w:val="28"/>
          <w:lang w:val="uk-UA" w:eastAsia="ru-RU"/>
        </w:rPr>
        <w:t xml:space="preserve"> – Колишкін В.3кл.,  </w:t>
      </w:r>
      <w:r w:rsidRPr="00F10C05">
        <w:rPr>
          <w:rFonts w:ascii="Times New Roman" w:eastAsia="Times New Roman" w:hAnsi="Times New Roman" w:cs="Times New Roman"/>
          <w:b/>
          <w:sz w:val="28"/>
          <w:szCs w:val="28"/>
          <w:lang w:val="uk-UA" w:eastAsia="ru-RU"/>
        </w:rPr>
        <w:t>І місце</w:t>
      </w:r>
      <w:r>
        <w:rPr>
          <w:rFonts w:ascii="Times New Roman" w:eastAsia="Times New Roman" w:hAnsi="Times New Roman" w:cs="Times New Roman"/>
          <w:sz w:val="28"/>
          <w:szCs w:val="28"/>
          <w:lang w:val="uk-UA" w:eastAsia="ru-RU"/>
        </w:rPr>
        <w:t xml:space="preserve"> – Хиржеу П. 3кл. (керівник Дихтеренко А.І.) ; в номінації «Художнє виконавство» </w:t>
      </w:r>
      <w:r w:rsidRPr="00F10C05">
        <w:rPr>
          <w:rFonts w:ascii="Times New Roman" w:eastAsia="Times New Roman" w:hAnsi="Times New Roman" w:cs="Times New Roman"/>
          <w:b/>
          <w:sz w:val="28"/>
          <w:szCs w:val="28"/>
          <w:lang w:val="uk-UA" w:eastAsia="ru-RU"/>
        </w:rPr>
        <w:t>ІІІ місце</w:t>
      </w:r>
      <w:r>
        <w:rPr>
          <w:rFonts w:ascii="Times New Roman" w:eastAsia="Times New Roman" w:hAnsi="Times New Roman" w:cs="Times New Roman"/>
          <w:sz w:val="28"/>
          <w:szCs w:val="28"/>
          <w:lang w:val="uk-UA" w:eastAsia="ru-RU"/>
        </w:rPr>
        <w:t xml:space="preserve"> – Гушан М.. (керівник Тиханська О.Ю.)</w:t>
      </w:r>
      <w:r>
        <w:rPr>
          <w:rFonts w:ascii="Times New Roman" w:eastAsia="Times New Roman" w:hAnsi="Times New Roman" w:cs="Times New Roman"/>
          <w:sz w:val="28"/>
          <w:szCs w:val="28"/>
          <w:lang w:val="uk-UA" w:eastAsia="ru-RU"/>
        </w:rPr>
        <w:t>.</w:t>
      </w:r>
    </w:p>
    <w:p w:rsidR="00F10C05" w:rsidRDefault="00F10C05" w:rsidP="00F10C05">
      <w:pPr>
        <w:numPr>
          <w:ilvl w:val="0"/>
          <w:numId w:val="27"/>
        </w:numPr>
        <w:tabs>
          <w:tab w:val="clear" w:pos="825"/>
        </w:tabs>
        <w:spacing w:after="0" w:line="360" w:lineRule="auto"/>
        <w:ind w:left="0" w:firstLine="567"/>
        <w:rPr>
          <w:rFonts w:ascii="Times New Roman" w:eastAsia="Times New Roman" w:hAnsi="Times New Roman" w:cs="Times New Roman"/>
          <w:sz w:val="28"/>
          <w:szCs w:val="28"/>
          <w:lang w:val="uk-UA" w:eastAsia="ru-RU"/>
        </w:rPr>
      </w:pPr>
    </w:p>
    <w:p w:rsidR="00F10C05" w:rsidRDefault="00F10C05" w:rsidP="00F10C05">
      <w:pPr>
        <w:spacing w:after="0" w:line="360" w:lineRule="auto"/>
        <w:ind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Учні нашої </w:t>
      </w:r>
      <w:r>
        <w:rPr>
          <w:rFonts w:ascii="Times New Roman" w:eastAsia="Times New Roman" w:hAnsi="Times New Roman" w:cs="Times New Roman"/>
          <w:sz w:val="28"/>
          <w:szCs w:val="28"/>
          <w:lang w:val="uk-UA" w:eastAsia="ru-RU"/>
        </w:rPr>
        <w:t>філії</w:t>
      </w:r>
      <w:r>
        <w:rPr>
          <w:rFonts w:ascii="Times New Roman" w:eastAsia="Times New Roman" w:hAnsi="Times New Roman" w:cs="Times New Roman"/>
          <w:sz w:val="28"/>
          <w:szCs w:val="28"/>
          <w:lang w:val="uk-UA" w:eastAsia="ru-RU"/>
        </w:rPr>
        <w:t>, як переможці районних етапів конкурсів приймали участь в Обласних етапах:</w:t>
      </w:r>
    </w:p>
    <w:p w:rsidR="00F10C05" w:rsidRDefault="00F10C05" w:rsidP="00F10C05">
      <w:pPr>
        <w:pStyle w:val="a9"/>
        <w:numPr>
          <w:ilvl w:val="0"/>
          <w:numId w:val="27"/>
        </w:numPr>
        <w:tabs>
          <w:tab w:val="clear" w:pos="825"/>
        </w:tabs>
        <w:spacing w:after="0"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Обласний фестиваль-конкурс екологічних агітбригад  «Земля - наш спільний дім!» (агітбригада Салганської школи  «Колорит» </w:t>
      </w:r>
      <w:r w:rsidRPr="00746211">
        <w:rPr>
          <w:rFonts w:ascii="Times New Roman" w:eastAsia="Times New Roman" w:hAnsi="Times New Roman" w:cs="Times New Roman"/>
          <w:sz w:val="28"/>
          <w:szCs w:val="28"/>
          <w:lang w:eastAsia="ru-RU"/>
        </w:rPr>
        <w:t xml:space="preserve">під </w:t>
      </w:r>
      <w:r>
        <w:rPr>
          <w:rFonts w:ascii="Times New Roman" w:eastAsia="Times New Roman" w:hAnsi="Times New Roman" w:cs="Times New Roman"/>
          <w:sz w:val="28"/>
          <w:szCs w:val="28"/>
          <w:lang w:eastAsia="ru-RU"/>
        </w:rPr>
        <w:t>керівництвом Дякової О.М</w:t>
      </w:r>
      <w:r w:rsidRPr="0074621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отримали грамоту  за  естетику костюмів та реквізиту, якість музичного  та  художнього оформлення .</w:t>
      </w:r>
      <w:r w:rsidRPr="00746211">
        <w:rPr>
          <w:rFonts w:ascii="Times New Roman" w:eastAsia="Times New Roman" w:hAnsi="Times New Roman" w:cs="Times New Roman"/>
          <w:sz w:val="28"/>
          <w:szCs w:val="28"/>
          <w:lang w:eastAsia="ru-RU"/>
        </w:rPr>
        <w:t>)</w:t>
      </w:r>
    </w:p>
    <w:p w:rsidR="00F10C05" w:rsidRDefault="00F10C05" w:rsidP="00F10C05">
      <w:pPr>
        <w:numPr>
          <w:ilvl w:val="0"/>
          <w:numId w:val="27"/>
        </w:numPr>
        <w:tabs>
          <w:tab w:val="clear" w:pos="825"/>
        </w:tabs>
        <w:spacing w:after="0" w:line="360" w:lineRule="auto"/>
        <w:ind w:left="0" w:firstLine="56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Обласний етап Природоохоронної виставки  акція «Ялинка», всеукраїнський конкурс «Новорічна композиція» </w:t>
      </w:r>
      <w:r w:rsidRPr="00F10C05">
        <w:rPr>
          <w:rFonts w:ascii="Times New Roman" w:eastAsia="Times New Roman" w:hAnsi="Times New Roman" w:cs="Times New Roman"/>
          <w:b/>
          <w:sz w:val="28"/>
          <w:szCs w:val="28"/>
          <w:lang w:val="uk-UA" w:eastAsia="ru-RU"/>
        </w:rPr>
        <w:t>ІІІ місце</w:t>
      </w:r>
      <w:r>
        <w:rPr>
          <w:rFonts w:ascii="Times New Roman" w:eastAsia="Times New Roman" w:hAnsi="Times New Roman" w:cs="Times New Roman"/>
          <w:sz w:val="28"/>
          <w:szCs w:val="28"/>
          <w:lang w:val="uk-UA" w:eastAsia="ru-RU"/>
        </w:rPr>
        <w:t xml:space="preserve"> – Ткач У.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 клас (керівник Д’якова О.М.);</w:t>
      </w:r>
    </w:p>
    <w:p w:rsidR="00F10C05" w:rsidRDefault="00F10C05" w:rsidP="00F10C05">
      <w:pPr>
        <w:pStyle w:val="a9"/>
        <w:numPr>
          <w:ilvl w:val="0"/>
          <w:numId w:val="27"/>
        </w:numPr>
        <w:tabs>
          <w:tab w:val="clear" w:pos="825"/>
        </w:tabs>
        <w:spacing w:after="0" w:line="360" w:lineRule="auto"/>
        <w:ind w:left="0"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Обласний етап Всеукраїнського фестивалю дитячої та юнацької творчості «Чисті роси» в номінації «Циркове мистецтво» </w:t>
      </w:r>
      <w:r w:rsidRPr="00F10C05">
        <w:rPr>
          <w:rFonts w:ascii="Times New Roman" w:eastAsia="Times New Roman" w:hAnsi="Times New Roman" w:cs="Times New Roman"/>
          <w:b/>
          <w:sz w:val="28"/>
          <w:szCs w:val="28"/>
          <w:lang w:eastAsia="ru-RU"/>
        </w:rPr>
        <w:t>І місце</w:t>
      </w:r>
      <w:r>
        <w:rPr>
          <w:rFonts w:ascii="Times New Roman" w:eastAsia="Times New Roman" w:hAnsi="Times New Roman" w:cs="Times New Roman"/>
          <w:sz w:val="28"/>
          <w:szCs w:val="28"/>
          <w:lang w:eastAsia="ru-RU"/>
        </w:rPr>
        <w:t xml:space="preserve"> -  Полякова 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6кл. Катеринко К.3кл.</w:t>
      </w:r>
      <w:r w:rsidRPr="00227F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(керівник Каракулін М.О.);</w:t>
      </w:r>
    </w:p>
    <w:p w:rsidR="00F10C05" w:rsidRPr="00DF4FE1" w:rsidRDefault="00F10C05" w:rsidP="00F10C05">
      <w:pPr>
        <w:pStyle w:val="a9"/>
        <w:spacing w:after="0" w:line="360" w:lineRule="auto"/>
        <w:ind w:left="825" w:firstLine="567"/>
        <w:rPr>
          <w:rFonts w:ascii="Times New Roman" w:eastAsia="Times New Roman" w:hAnsi="Times New Roman" w:cs="Times New Roman"/>
          <w:sz w:val="28"/>
          <w:szCs w:val="28"/>
          <w:lang w:eastAsia="ru-RU"/>
        </w:rPr>
      </w:pP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едеться робота з учнем</w:t>
      </w:r>
      <w:r w:rsidRPr="00746211">
        <w:rPr>
          <w:rFonts w:ascii="Times New Roman" w:eastAsia="Times New Roman" w:hAnsi="Times New Roman" w:cs="Times New Roman"/>
          <w:sz w:val="28"/>
          <w:szCs w:val="28"/>
          <w:lang w:val="uk-UA" w:eastAsia="ru-RU"/>
        </w:rPr>
        <w:t xml:space="preserve">  „групи ри</w:t>
      </w:r>
      <w:r>
        <w:rPr>
          <w:rFonts w:ascii="Times New Roman" w:eastAsia="Times New Roman" w:hAnsi="Times New Roman" w:cs="Times New Roman"/>
          <w:sz w:val="28"/>
          <w:szCs w:val="28"/>
          <w:lang w:val="uk-UA" w:eastAsia="ru-RU"/>
        </w:rPr>
        <w:t>зику” ( Колесніченко Д.,</w:t>
      </w:r>
      <w:r w:rsidRPr="0074621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r w:rsidRPr="00746211">
        <w:rPr>
          <w:rFonts w:ascii="Times New Roman" w:eastAsia="Times New Roman" w:hAnsi="Times New Roman" w:cs="Times New Roman"/>
          <w:sz w:val="28"/>
          <w:szCs w:val="28"/>
          <w:lang w:val="uk-UA" w:eastAsia="ru-RU"/>
        </w:rPr>
        <w:t xml:space="preserve"> класними керівниками  </w:t>
      </w:r>
      <w:r>
        <w:rPr>
          <w:rFonts w:ascii="Times New Roman" w:eastAsia="Times New Roman" w:hAnsi="Times New Roman" w:cs="Times New Roman"/>
          <w:sz w:val="28"/>
          <w:szCs w:val="28"/>
          <w:lang w:val="uk-UA" w:eastAsia="ru-RU"/>
        </w:rPr>
        <w:t>с</w:t>
      </w:r>
      <w:r w:rsidRPr="00746211">
        <w:rPr>
          <w:rFonts w:ascii="Times New Roman" w:eastAsia="Times New Roman" w:hAnsi="Times New Roman" w:cs="Times New Roman"/>
          <w:sz w:val="28"/>
          <w:szCs w:val="28"/>
          <w:lang w:val="uk-UA" w:eastAsia="ru-RU"/>
        </w:rPr>
        <w:t xml:space="preserve">истематично ведеться щоденний  контроль за відвідуванням учнями </w:t>
      </w:r>
      <w:r>
        <w:rPr>
          <w:rFonts w:ascii="Times New Roman" w:eastAsia="Times New Roman" w:hAnsi="Times New Roman" w:cs="Times New Roman"/>
          <w:sz w:val="28"/>
          <w:szCs w:val="28"/>
          <w:lang w:val="uk-UA" w:eastAsia="ru-RU"/>
        </w:rPr>
        <w:t>філії</w:t>
      </w:r>
      <w:r>
        <w:rPr>
          <w:rFonts w:ascii="Times New Roman" w:eastAsia="Times New Roman" w:hAnsi="Times New Roman" w:cs="Times New Roman"/>
          <w:sz w:val="28"/>
          <w:szCs w:val="28"/>
          <w:lang w:val="uk-UA" w:eastAsia="ru-RU"/>
        </w:rPr>
        <w:t>,</w:t>
      </w:r>
      <w:r w:rsidRPr="00746211">
        <w:rPr>
          <w:rFonts w:ascii="Times New Roman" w:eastAsia="Times New Roman" w:hAnsi="Times New Roman" w:cs="Times New Roman"/>
          <w:sz w:val="28"/>
          <w:szCs w:val="28"/>
          <w:lang w:val="uk-UA" w:eastAsia="ru-RU"/>
        </w:rPr>
        <w:t xml:space="preserve"> своєчасно з</w:t>
      </w:r>
      <w:r w:rsidRPr="0048739C">
        <w:rPr>
          <w:rFonts w:ascii="Times New Roman" w:eastAsia="Times New Roman" w:hAnsi="Times New Roman" w:cs="Times New Roman"/>
          <w:sz w:val="28"/>
          <w:szCs w:val="28"/>
          <w:lang w:eastAsia="ru-RU"/>
        </w:rPr>
        <w:t>’</w:t>
      </w:r>
      <w:r w:rsidRPr="00746211">
        <w:rPr>
          <w:rFonts w:ascii="Times New Roman" w:eastAsia="Times New Roman" w:hAnsi="Times New Roman" w:cs="Times New Roman"/>
          <w:sz w:val="28"/>
          <w:szCs w:val="28"/>
          <w:lang w:val="uk-UA" w:eastAsia="ru-RU"/>
        </w:rPr>
        <w:t xml:space="preserve">ясовуються причини відсутності учнів, тримається постійний контроль з батьками </w:t>
      </w:r>
      <w:r>
        <w:rPr>
          <w:rFonts w:ascii="Times New Roman" w:eastAsia="Times New Roman" w:hAnsi="Times New Roman" w:cs="Times New Roman"/>
          <w:sz w:val="28"/>
          <w:szCs w:val="28"/>
          <w:lang w:val="uk-UA" w:eastAsia="ru-RU"/>
        </w:rPr>
        <w:t xml:space="preserve">учнів. Класні керівники </w:t>
      </w:r>
      <w:r w:rsidRPr="00746211">
        <w:rPr>
          <w:rFonts w:ascii="Times New Roman" w:eastAsia="Times New Roman" w:hAnsi="Times New Roman" w:cs="Times New Roman"/>
          <w:sz w:val="28"/>
          <w:szCs w:val="28"/>
          <w:lang w:val="uk-UA" w:eastAsia="ru-RU"/>
        </w:rPr>
        <w:t>відвідують дома сім’ї дітей, що опинилися в складних життєвих обставинах (</w:t>
      </w:r>
      <w:r>
        <w:rPr>
          <w:rFonts w:ascii="Times New Roman" w:eastAsia="Times New Roman" w:hAnsi="Times New Roman" w:cs="Times New Roman"/>
          <w:sz w:val="28"/>
          <w:szCs w:val="28"/>
          <w:lang w:val="uk-UA" w:eastAsia="ru-RU"/>
        </w:rPr>
        <w:t>Сандовська Р., Крецу А., Крецу О.,Сандовський Д., Сандовська Л.</w:t>
      </w:r>
      <w:r>
        <w:rPr>
          <w:rFonts w:ascii="Times New Roman" w:eastAsia="Times New Roman" w:hAnsi="Times New Roman" w:cs="Times New Roman"/>
          <w:sz w:val="28"/>
          <w:szCs w:val="28"/>
          <w:lang w:val="uk-UA" w:eastAsia="ru-RU"/>
        </w:rPr>
        <w:t>, Колісніченко Д., Чабан А., Колька В., Колька Н.</w:t>
      </w:r>
      <w:r w:rsidRPr="00746211">
        <w:rPr>
          <w:rFonts w:ascii="Times New Roman" w:eastAsia="Times New Roman" w:hAnsi="Times New Roman" w:cs="Times New Roman"/>
          <w:sz w:val="28"/>
          <w:szCs w:val="28"/>
          <w:lang w:val="uk-UA" w:eastAsia="ru-RU"/>
        </w:rPr>
        <w:t>), тримають це питання на  постійному контролі.</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Велик</w:t>
      </w:r>
      <w:r>
        <w:rPr>
          <w:rFonts w:ascii="Times New Roman" w:eastAsia="Times New Roman" w:hAnsi="Times New Roman" w:cs="Times New Roman"/>
          <w:sz w:val="28"/>
          <w:szCs w:val="28"/>
          <w:lang w:val="uk-UA" w:eastAsia="ru-RU"/>
        </w:rPr>
        <w:t xml:space="preserve">а увага приділяється правовому </w:t>
      </w:r>
      <w:r w:rsidRPr="00746211">
        <w:rPr>
          <w:rFonts w:ascii="Times New Roman" w:eastAsia="Times New Roman" w:hAnsi="Times New Roman" w:cs="Times New Roman"/>
          <w:sz w:val="28"/>
          <w:szCs w:val="28"/>
          <w:lang w:val="uk-UA" w:eastAsia="ru-RU"/>
        </w:rPr>
        <w:t>та патріотичному вихованню, традиційно проводилися  заходи присвячені Дню Збройних сил України, Дню українсько</w:t>
      </w:r>
      <w:r>
        <w:rPr>
          <w:rFonts w:ascii="Times New Roman" w:eastAsia="Times New Roman" w:hAnsi="Times New Roman" w:cs="Times New Roman"/>
          <w:sz w:val="28"/>
          <w:szCs w:val="28"/>
          <w:lang w:val="uk-UA" w:eastAsia="ru-RU"/>
        </w:rPr>
        <w:t xml:space="preserve">го козацтва. Проводилися патріотичні лінійки на яких учні виконували гімн України, читали вірші і демонстрували газети на патріотичну тематику. </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 xml:space="preserve">Велика увага приділяється одному із пріоритетних напрямків роботи – превентивному вихованню. В </w:t>
      </w:r>
      <w:r>
        <w:rPr>
          <w:rFonts w:ascii="Times New Roman" w:eastAsia="Times New Roman" w:hAnsi="Times New Roman" w:cs="Times New Roman"/>
          <w:sz w:val="28"/>
          <w:szCs w:val="28"/>
          <w:lang w:val="uk-UA" w:eastAsia="ru-RU"/>
        </w:rPr>
        <w:t>філії</w:t>
      </w:r>
      <w:r w:rsidRPr="00746211">
        <w:rPr>
          <w:rFonts w:ascii="Times New Roman" w:eastAsia="Times New Roman" w:hAnsi="Times New Roman" w:cs="Times New Roman"/>
          <w:sz w:val="28"/>
          <w:szCs w:val="28"/>
          <w:lang w:val="uk-UA" w:eastAsia="ru-RU"/>
        </w:rPr>
        <w:t xml:space="preserve"> проводилися відеолекторії по профілактиці шкідливих звичок, виховні заходи по класах, конкурс малюнків  серед учнів 1 – 4 кл, та кон</w:t>
      </w:r>
      <w:r>
        <w:rPr>
          <w:rFonts w:ascii="Times New Roman" w:eastAsia="Times New Roman" w:hAnsi="Times New Roman" w:cs="Times New Roman"/>
          <w:sz w:val="28"/>
          <w:szCs w:val="28"/>
          <w:lang w:val="uk-UA" w:eastAsia="ru-RU"/>
        </w:rPr>
        <w:t>курс плакатів серед учнів 5 – 9</w:t>
      </w:r>
      <w:r w:rsidRPr="00746211">
        <w:rPr>
          <w:rFonts w:ascii="Times New Roman" w:eastAsia="Times New Roman" w:hAnsi="Times New Roman" w:cs="Times New Roman"/>
          <w:sz w:val="28"/>
          <w:szCs w:val="28"/>
          <w:lang w:val="uk-UA" w:eastAsia="ru-RU"/>
        </w:rPr>
        <w:t xml:space="preserve"> кл, та ін.</w:t>
      </w:r>
    </w:p>
    <w:p w:rsidR="00F10C05" w:rsidRPr="005B357A"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p>
    <w:p w:rsidR="00F10C05"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lastRenderedPageBreak/>
        <w:t>Велика увага приділяється класними керівниками по роботі зі збереження навчальної літератури. В кожному класі вибрані відповід</w:t>
      </w:r>
      <w:r>
        <w:rPr>
          <w:rFonts w:ascii="Times New Roman" w:eastAsia="Times New Roman" w:hAnsi="Times New Roman" w:cs="Times New Roman"/>
          <w:sz w:val="28"/>
          <w:szCs w:val="28"/>
          <w:lang w:val="uk-UA" w:eastAsia="ru-RU"/>
        </w:rPr>
        <w:t>альні за перевірку підручників а бібліотекаром Кутовою Т.П.  проводяться заходи с</w:t>
      </w:r>
      <w:r w:rsidRPr="00746211">
        <w:rPr>
          <w:rFonts w:ascii="Times New Roman" w:eastAsia="Times New Roman" w:hAnsi="Times New Roman" w:cs="Times New Roman"/>
          <w:sz w:val="28"/>
          <w:szCs w:val="28"/>
          <w:lang w:val="uk-UA" w:eastAsia="ru-RU"/>
        </w:rPr>
        <w:t>прямовані на виховання в учнів бережливого ставлення до книги.</w:t>
      </w:r>
    </w:p>
    <w:p w:rsidR="00F10C05"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Класними керівниками проведені відкриті виховні заходи</w:t>
      </w:r>
      <w:r>
        <w:rPr>
          <w:rFonts w:ascii="Times New Roman" w:eastAsia="Times New Roman" w:hAnsi="Times New Roman" w:cs="Times New Roman"/>
          <w:sz w:val="28"/>
          <w:szCs w:val="28"/>
          <w:lang w:val="uk-UA" w:eastAsia="ru-RU"/>
        </w:rPr>
        <w:t>.</w:t>
      </w:r>
    </w:p>
    <w:p w:rsidR="00F10C05"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період дистанційного навчання організовано такі виховні заходи: «Парад сніговиків», флешмоб віршів до Дня Соборності України, онлайн-виставка малюнків до Всесвітнього дня птахів, інформаційний марафон «Друга світова війна в історії моєї родини», онлайн інтерв’ю лідерів школи «Якою бачать Україну в майбутньому наша молодь…» та інформація з техніки безпеки.</w:t>
      </w:r>
    </w:p>
    <w:p w:rsidR="00F10C05" w:rsidRPr="00746211"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Слід відмітити роботу самоврядування. Гетьманом школи  за результатами виборів став Заболотній А. - учень 9 класу. Заступником гетьмана – Артимчук А. – учениця 8 класу. Проводились два рази на місяць збори активу самоврядування. Тематика зборів на початку року була складена учнівським активом школи. Діти мали можливість запроваджувати свої власні ідеї, проводити конкурси, заходи. Були активними учасниками традиційних виховних заходів.</w:t>
      </w:r>
    </w:p>
    <w:p w:rsidR="00F10C05" w:rsidRDefault="00F10C05" w:rsidP="00F10C05">
      <w:pPr>
        <w:spacing w:after="0" w:line="360" w:lineRule="auto"/>
        <w:ind w:firstLine="567"/>
        <w:jc w:val="both"/>
        <w:rPr>
          <w:rFonts w:ascii="Times New Roman" w:eastAsia="Times New Roman" w:hAnsi="Times New Roman" w:cs="Times New Roman"/>
          <w:sz w:val="28"/>
          <w:szCs w:val="28"/>
          <w:lang w:val="uk-UA" w:eastAsia="ru-RU"/>
        </w:rPr>
      </w:pPr>
      <w:r w:rsidRPr="00746211">
        <w:rPr>
          <w:rFonts w:ascii="Times New Roman" w:eastAsia="Times New Roman" w:hAnsi="Times New Roman" w:cs="Times New Roman"/>
          <w:sz w:val="28"/>
          <w:szCs w:val="28"/>
          <w:lang w:val="uk-UA" w:eastAsia="ru-RU"/>
        </w:rPr>
        <w:t>Аналіз</w:t>
      </w:r>
      <w:r>
        <w:rPr>
          <w:rFonts w:ascii="Times New Roman" w:eastAsia="Times New Roman" w:hAnsi="Times New Roman" w:cs="Times New Roman"/>
          <w:sz w:val="28"/>
          <w:szCs w:val="28"/>
          <w:lang w:val="uk-UA" w:eastAsia="ru-RU"/>
        </w:rPr>
        <w:t xml:space="preserve">уючи стан виховної роботи в 2020 – 2021 </w:t>
      </w:r>
      <w:r w:rsidRPr="00746211">
        <w:rPr>
          <w:rFonts w:ascii="Times New Roman" w:eastAsia="Times New Roman" w:hAnsi="Times New Roman" w:cs="Times New Roman"/>
          <w:sz w:val="28"/>
          <w:szCs w:val="28"/>
          <w:lang w:val="uk-UA" w:eastAsia="ru-RU"/>
        </w:rPr>
        <w:t xml:space="preserve">н.р., </w:t>
      </w:r>
      <w:r>
        <w:rPr>
          <w:rFonts w:ascii="Times New Roman" w:eastAsia="Times New Roman" w:hAnsi="Times New Roman" w:cs="Times New Roman"/>
          <w:sz w:val="28"/>
          <w:szCs w:val="28"/>
          <w:lang w:val="uk-UA" w:eastAsia="ru-RU"/>
        </w:rPr>
        <w:t xml:space="preserve">плануються </w:t>
      </w:r>
      <w:r w:rsidRPr="00746211">
        <w:rPr>
          <w:rFonts w:ascii="Times New Roman" w:eastAsia="Times New Roman" w:hAnsi="Times New Roman" w:cs="Times New Roman"/>
          <w:sz w:val="28"/>
          <w:szCs w:val="28"/>
          <w:lang w:val="uk-UA" w:eastAsia="ru-RU"/>
        </w:rPr>
        <w:t xml:space="preserve">завдання на </w:t>
      </w:r>
      <w:r>
        <w:rPr>
          <w:rFonts w:ascii="Times New Roman" w:eastAsia="Times New Roman" w:hAnsi="Times New Roman" w:cs="Times New Roman"/>
          <w:sz w:val="28"/>
          <w:szCs w:val="28"/>
          <w:lang w:val="uk-UA" w:eastAsia="ru-RU"/>
        </w:rPr>
        <w:t>наступний 2021 – 2022</w:t>
      </w:r>
      <w:r w:rsidRPr="00746211">
        <w:rPr>
          <w:rFonts w:ascii="Times New Roman" w:eastAsia="Times New Roman" w:hAnsi="Times New Roman" w:cs="Times New Roman"/>
          <w:sz w:val="28"/>
          <w:szCs w:val="28"/>
          <w:lang w:val="uk-UA" w:eastAsia="ru-RU"/>
        </w:rPr>
        <w:t>н.р.</w:t>
      </w:r>
    </w:p>
    <w:p w:rsidR="00F10C05" w:rsidRPr="00746211" w:rsidRDefault="00F10C05" w:rsidP="00F10C05">
      <w:pPr>
        <w:spacing w:after="0" w:line="240" w:lineRule="auto"/>
        <w:jc w:val="both"/>
        <w:rPr>
          <w:rFonts w:ascii="Times New Roman" w:eastAsia="Times New Roman" w:hAnsi="Times New Roman" w:cs="Times New Roman"/>
          <w:sz w:val="28"/>
          <w:szCs w:val="28"/>
          <w:lang w:val="uk-UA" w:eastAsia="ru-RU"/>
        </w:rPr>
      </w:pPr>
    </w:p>
    <w:p w:rsidR="003B1D23" w:rsidRPr="003B1D23" w:rsidRDefault="003B1D23" w:rsidP="003B1D23">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3B1D23">
        <w:rPr>
          <w:rFonts w:ascii="Times New Roman" w:eastAsia="Times New Roman" w:hAnsi="Times New Roman" w:cs="Times New Roman"/>
          <w:b/>
          <w:bCs/>
          <w:color w:val="333333"/>
          <w:sz w:val="28"/>
          <w:szCs w:val="28"/>
          <w:lang w:eastAsia="ru-RU"/>
        </w:rPr>
        <w:t>Соц</w:t>
      </w:r>
      <w:proofErr w:type="gramEnd"/>
      <w:r w:rsidRPr="003B1D23">
        <w:rPr>
          <w:rFonts w:ascii="Times New Roman" w:eastAsia="Times New Roman" w:hAnsi="Times New Roman" w:cs="Times New Roman"/>
          <w:b/>
          <w:bCs/>
          <w:color w:val="333333"/>
          <w:sz w:val="28"/>
          <w:szCs w:val="28"/>
          <w:lang w:eastAsia="ru-RU"/>
        </w:rPr>
        <w:t>іальний захист  учнів</w:t>
      </w:r>
    </w:p>
    <w:p w:rsidR="003B1D23" w:rsidRPr="003D58F0"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val="uk-UA" w:eastAsia="ru-RU"/>
        </w:rPr>
      </w:pPr>
      <w:r w:rsidRPr="003B1D23">
        <w:rPr>
          <w:rFonts w:ascii="Times New Roman" w:eastAsia="Times New Roman" w:hAnsi="Times New Roman" w:cs="Times New Roman"/>
          <w:color w:val="333333"/>
          <w:sz w:val="28"/>
          <w:szCs w:val="28"/>
          <w:lang w:eastAsia="ru-RU"/>
        </w:rPr>
        <w:t xml:space="preserve">Належна увага приділяється </w:t>
      </w:r>
      <w:proofErr w:type="gramStart"/>
      <w:r w:rsidRPr="003B1D23">
        <w:rPr>
          <w:rFonts w:ascii="Times New Roman" w:eastAsia="Times New Roman" w:hAnsi="Times New Roman" w:cs="Times New Roman"/>
          <w:color w:val="333333"/>
          <w:sz w:val="28"/>
          <w:szCs w:val="28"/>
          <w:lang w:eastAsia="ru-RU"/>
        </w:rPr>
        <w:t>соц</w:t>
      </w:r>
      <w:proofErr w:type="gramEnd"/>
      <w:r w:rsidRPr="003B1D23">
        <w:rPr>
          <w:rFonts w:ascii="Times New Roman" w:eastAsia="Times New Roman" w:hAnsi="Times New Roman" w:cs="Times New Roman"/>
          <w:color w:val="333333"/>
          <w:sz w:val="28"/>
          <w:szCs w:val="28"/>
          <w:lang w:eastAsia="ru-RU"/>
        </w:rPr>
        <w:t>іальній підтримці </w:t>
      </w:r>
      <w:r w:rsidRPr="00266231">
        <w:rPr>
          <w:rFonts w:ascii="Times New Roman" w:eastAsia="Times New Roman" w:hAnsi="Times New Roman" w:cs="Times New Roman"/>
          <w:sz w:val="28"/>
          <w:szCs w:val="28"/>
          <w:lang w:eastAsia="ru-RU"/>
        </w:rPr>
        <w:t xml:space="preserve">дітей пільгових категорій, </w:t>
      </w:r>
      <w:r w:rsidRPr="003B1D23">
        <w:rPr>
          <w:rFonts w:ascii="Times New Roman" w:eastAsia="Times New Roman" w:hAnsi="Times New Roman" w:cs="Times New Roman"/>
          <w:color w:val="333333"/>
          <w:sz w:val="28"/>
          <w:szCs w:val="28"/>
          <w:lang w:eastAsia="ru-RU"/>
        </w:rPr>
        <w:t>що </w:t>
      </w:r>
      <w:r w:rsidRPr="00266231">
        <w:rPr>
          <w:rFonts w:ascii="Times New Roman" w:eastAsia="Times New Roman" w:hAnsi="Times New Roman" w:cs="Times New Roman"/>
          <w:sz w:val="28"/>
          <w:szCs w:val="28"/>
          <w:lang w:eastAsia="ru-RU"/>
        </w:rPr>
        <w:t xml:space="preserve">навчаються у </w:t>
      </w:r>
      <w:r w:rsidR="00266231">
        <w:rPr>
          <w:rFonts w:ascii="Times New Roman" w:eastAsia="Times New Roman" w:hAnsi="Times New Roman" w:cs="Times New Roman"/>
          <w:sz w:val="28"/>
          <w:szCs w:val="28"/>
          <w:lang w:val="uk-UA" w:eastAsia="ru-RU"/>
        </w:rPr>
        <w:t>філії</w:t>
      </w:r>
      <w:r w:rsidRPr="00266231">
        <w:rPr>
          <w:rFonts w:ascii="Times New Roman" w:eastAsia="Times New Roman" w:hAnsi="Times New Roman" w:cs="Times New Roman"/>
          <w:sz w:val="28"/>
          <w:szCs w:val="28"/>
          <w:lang w:eastAsia="ru-RU"/>
        </w:rPr>
        <w:t>і</w:t>
      </w:r>
      <w:r w:rsidRPr="003B1D23">
        <w:rPr>
          <w:rFonts w:ascii="Times New Roman" w:eastAsia="Times New Roman" w:hAnsi="Times New Roman" w:cs="Times New Roman"/>
          <w:color w:val="333333"/>
          <w:sz w:val="28"/>
          <w:szCs w:val="28"/>
          <w:lang w:eastAsia="ru-RU"/>
        </w:rPr>
        <w:t>, проводиться згідно з діючим законодавством. У 20</w:t>
      </w:r>
      <w:r w:rsidR="00266231">
        <w:rPr>
          <w:rFonts w:ascii="Times New Roman" w:eastAsia="Times New Roman" w:hAnsi="Times New Roman" w:cs="Times New Roman"/>
          <w:color w:val="333333"/>
          <w:sz w:val="28"/>
          <w:szCs w:val="28"/>
          <w:lang w:val="uk-UA" w:eastAsia="ru-RU"/>
        </w:rPr>
        <w:t>20</w:t>
      </w:r>
      <w:r w:rsidR="00266231">
        <w:rPr>
          <w:rFonts w:ascii="Times New Roman" w:eastAsia="Times New Roman" w:hAnsi="Times New Roman" w:cs="Times New Roman"/>
          <w:color w:val="333333"/>
          <w:sz w:val="28"/>
          <w:szCs w:val="28"/>
          <w:lang w:eastAsia="ru-RU"/>
        </w:rPr>
        <w:t>/20</w:t>
      </w:r>
      <w:r w:rsidR="00266231">
        <w:rPr>
          <w:rFonts w:ascii="Times New Roman" w:eastAsia="Times New Roman" w:hAnsi="Times New Roman" w:cs="Times New Roman"/>
          <w:color w:val="333333"/>
          <w:sz w:val="28"/>
          <w:szCs w:val="28"/>
          <w:lang w:val="uk-UA" w:eastAsia="ru-RU"/>
        </w:rPr>
        <w:t>21</w:t>
      </w:r>
      <w:r w:rsidRPr="003B1D23">
        <w:rPr>
          <w:rFonts w:ascii="Times New Roman" w:eastAsia="Times New Roman" w:hAnsi="Times New Roman" w:cs="Times New Roman"/>
          <w:color w:val="333333"/>
          <w:sz w:val="28"/>
          <w:szCs w:val="28"/>
          <w:lang w:eastAsia="ru-RU"/>
        </w:rPr>
        <w:t xml:space="preserve"> навчальному році робота </w:t>
      </w:r>
      <w:r w:rsidR="003D58F0">
        <w:rPr>
          <w:rFonts w:ascii="Times New Roman" w:eastAsia="Times New Roman" w:hAnsi="Times New Roman" w:cs="Times New Roman"/>
          <w:color w:val="333333"/>
          <w:sz w:val="28"/>
          <w:szCs w:val="28"/>
          <w:lang w:val="uk-UA" w:eastAsia="ru-RU"/>
        </w:rPr>
        <w:t>філії</w:t>
      </w:r>
      <w:r w:rsidRPr="003B1D23">
        <w:rPr>
          <w:rFonts w:ascii="Times New Roman" w:eastAsia="Times New Roman" w:hAnsi="Times New Roman" w:cs="Times New Roman"/>
          <w:color w:val="333333"/>
          <w:sz w:val="28"/>
          <w:szCs w:val="28"/>
          <w:lang w:eastAsia="ru-RU"/>
        </w:rPr>
        <w:t xml:space="preserve"> щодо </w:t>
      </w:r>
      <w:proofErr w:type="gramStart"/>
      <w:r w:rsidRPr="003B1D23">
        <w:rPr>
          <w:rFonts w:ascii="Times New Roman" w:eastAsia="Times New Roman" w:hAnsi="Times New Roman" w:cs="Times New Roman"/>
          <w:color w:val="333333"/>
          <w:sz w:val="28"/>
          <w:szCs w:val="28"/>
          <w:lang w:eastAsia="ru-RU"/>
        </w:rPr>
        <w:t>соц</w:t>
      </w:r>
      <w:proofErr w:type="gramEnd"/>
      <w:r w:rsidRPr="003B1D23">
        <w:rPr>
          <w:rFonts w:ascii="Times New Roman" w:eastAsia="Times New Roman" w:hAnsi="Times New Roman" w:cs="Times New Roman"/>
          <w:color w:val="333333"/>
          <w:sz w:val="28"/>
          <w:szCs w:val="28"/>
          <w:lang w:eastAsia="ru-RU"/>
        </w:rPr>
        <w:t xml:space="preserve">іального захисту дітей пільгових категорій була спрямована на 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та дітей, позбавлених батьківського піклування», указів Президента України  від 11.07.2005 № 1086/2005 «Про першочергові заходи </w:t>
      </w:r>
      <w:r w:rsidRPr="003B1D23">
        <w:rPr>
          <w:rFonts w:ascii="Times New Roman" w:eastAsia="Times New Roman" w:hAnsi="Times New Roman" w:cs="Times New Roman"/>
          <w:color w:val="333333"/>
          <w:sz w:val="28"/>
          <w:szCs w:val="28"/>
          <w:lang w:eastAsia="ru-RU"/>
        </w:rPr>
        <w:lastRenderedPageBreak/>
        <w:t>щодо захисту прав дітей»,  від 04.05.2007 № 376/2007 «Про додаткові заходи щодо захисту прав та законних інтересів дітей», від 01.06.2013 № 312/2013 «Про додаткові заходи із забезпечення гарантій реалізації прав та законних інтересів дітей»,  Постанови Кабінету Міні</w:t>
      </w:r>
      <w:proofErr w:type="gramStart"/>
      <w:r w:rsidRPr="003B1D23">
        <w:rPr>
          <w:rFonts w:ascii="Times New Roman" w:eastAsia="Times New Roman" w:hAnsi="Times New Roman" w:cs="Times New Roman"/>
          <w:color w:val="333333"/>
          <w:sz w:val="28"/>
          <w:szCs w:val="28"/>
          <w:lang w:eastAsia="ru-RU"/>
        </w:rPr>
        <w:t>стр</w:t>
      </w:r>
      <w:proofErr w:type="gramEnd"/>
      <w:r w:rsidRPr="003B1D23">
        <w:rPr>
          <w:rFonts w:ascii="Times New Roman" w:eastAsia="Times New Roman" w:hAnsi="Times New Roman" w:cs="Times New Roman"/>
          <w:color w:val="333333"/>
          <w:sz w:val="28"/>
          <w:szCs w:val="28"/>
          <w:lang w:eastAsia="ru-RU"/>
        </w:rPr>
        <w:t xml:space="preserve">ів України від 05.04.1994 № 226 «Про поліпшення виховання, навчання, </w:t>
      </w:r>
      <w:proofErr w:type="gramStart"/>
      <w:r w:rsidRPr="003B1D23">
        <w:rPr>
          <w:rFonts w:ascii="Times New Roman" w:eastAsia="Times New Roman" w:hAnsi="Times New Roman" w:cs="Times New Roman"/>
          <w:color w:val="333333"/>
          <w:sz w:val="28"/>
          <w:szCs w:val="28"/>
          <w:lang w:eastAsia="ru-RU"/>
        </w:rPr>
        <w:t>соц</w:t>
      </w:r>
      <w:proofErr w:type="gramEnd"/>
      <w:r w:rsidRPr="003B1D23">
        <w:rPr>
          <w:rFonts w:ascii="Times New Roman" w:eastAsia="Times New Roman" w:hAnsi="Times New Roman" w:cs="Times New Roman"/>
          <w:color w:val="333333"/>
          <w:sz w:val="28"/>
          <w:szCs w:val="28"/>
          <w:lang w:eastAsia="ru-RU"/>
        </w:rPr>
        <w:t>іального захисту та матеріального забезпечення дітей-сиріт та дітей, позбавлених батьківського піклування»</w:t>
      </w:r>
      <w:r w:rsidR="003D58F0">
        <w:rPr>
          <w:rFonts w:ascii="Times New Roman" w:eastAsia="Times New Roman" w:hAnsi="Times New Roman" w:cs="Times New Roman"/>
          <w:color w:val="333333"/>
          <w:sz w:val="28"/>
          <w:szCs w:val="28"/>
          <w:lang w:val="uk-UA" w:eastAsia="ru-RU"/>
        </w:rPr>
        <w:t>.</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Робота з  даного напрямку  проводилася відповідно до  </w:t>
      </w:r>
      <w:proofErr w:type="gramStart"/>
      <w:r w:rsidRPr="003B1D23">
        <w:rPr>
          <w:rFonts w:ascii="Times New Roman" w:eastAsia="Times New Roman" w:hAnsi="Times New Roman" w:cs="Times New Roman"/>
          <w:color w:val="333333"/>
          <w:sz w:val="28"/>
          <w:szCs w:val="28"/>
          <w:lang w:eastAsia="ru-RU"/>
        </w:rPr>
        <w:t>р</w:t>
      </w:r>
      <w:proofErr w:type="gramEnd"/>
      <w:r w:rsidRPr="003B1D23">
        <w:rPr>
          <w:rFonts w:ascii="Times New Roman" w:eastAsia="Times New Roman" w:hAnsi="Times New Roman" w:cs="Times New Roman"/>
          <w:color w:val="333333"/>
          <w:sz w:val="28"/>
          <w:szCs w:val="28"/>
          <w:lang w:eastAsia="ru-RU"/>
        </w:rPr>
        <w:t xml:space="preserve">ічного плану роботи </w:t>
      </w:r>
      <w:r w:rsidR="003D58F0">
        <w:rPr>
          <w:rFonts w:ascii="Times New Roman" w:eastAsia="Times New Roman" w:hAnsi="Times New Roman" w:cs="Times New Roman"/>
          <w:color w:val="333333"/>
          <w:sz w:val="28"/>
          <w:szCs w:val="28"/>
          <w:lang w:val="uk-UA" w:eastAsia="ru-RU"/>
        </w:rPr>
        <w:t>філії</w:t>
      </w:r>
      <w:r w:rsidR="003D58F0">
        <w:rPr>
          <w:rFonts w:ascii="Times New Roman" w:eastAsia="Times New Roman" w:hAnsi="Times New Roman" w:cs="Times New Roman"/>
          <w:color w:val="333333"/>
          <w:sz w:val="28"/>
          <w:szCs w:val="28"/>
          <w:lang w:eastAsia="ru-RU"/>
        </w:rPr>
        <w:t>и, плану виховної роботи</w:t>
      </w:r>
      <w:r w:rsidRPr="003B1D23">
        <w:rPr>
          <w:rFonts w:ascii="Times New Roman" w:eastAsia="Times New Roman" w:hAnsi="Times New Roman" w:cs="Times New Roman"/>
          <w:color w:val="333333"/>
          <w:sz w:val="28"/>
          <w:szCs w:val="28"/>
          <w:lang w:eastAsia="ru-RU"/>
        </w:rPr>
        <w:t xml:space="preserve">. На початку навчального року з метою </w:t>
      </w:r>
      <w:proofErr w:type="gramStart"/>
      <w:r w:rsidRPr="003B1D23">
        <w:rPr>
          <w:rFonts w:ascii="Times New Roman" w:eastAsia="Times New Roman" w:hAnsi="Times New Roman" w:cs="Times New Roman"/>
          <w:color w:val="333333"/>
          <w:sz w:val="28"/>
          <w:szCs w:val="28"/>
          <w:lang w:eastAsia="ru-RU"/>
        </w:rPr>
        <w:t>обл</w:t>
      </w:r>
      <w:proofErr w:type="gramEnd"/>
      <w:r w:rsidRPr="003B1D23">
        <w:rPr>
          <w:rFonts w:ascii="Times New Roman" w:eastAsia="Times New Roman" w:hAnsi="Times New Roman" w:cs="Times New Roman"/>
          <w:color w:val="333333"/>
          <w:sz w:val="28"/>
          <w:szCs w:val="28"/>
          <w:lang w:eastAsia="ru-RU"/>
        </w:rPr>
        <w:t xml:space="preserve">іку дітей та сімей, які потребують соціальної підтримки, складено соціальні паспорти класів та соціальний паспорт </w:t>
      </w:r>
      <w:r w:rsidR="003D58F0">
        <w:rPr>
          <w:rFonts w:ascii="Times New Roman" w:eastAsia="Times New Roman" w:hAnsi="Times New Roman" w:cs="Times New Roman"/>
          <w:color w:val="333333"/>
          <w:sz w:val="28"/>
          <w:szCs w:val="28"/>
          <w:lang w:val="uk-UA" w:eastAsia="ru-RU"/>
        </w:rPr>
        <w:t>філії</w:t>
      </w:r>
      <w:r w:rsidRPr="003B1D23">
        <w:rPr>
          <w:rFonts w:ascii="Times New Roman" w:eastAsia="Times New Roman" w:hAnsi="Times New Roman" w:cs="Times New Roman"/>
          <w:color w:val="333333"/>
          <w:sz w:val="28"/>
          <w:szCs w:val="28"/>
          <w:lang w:eastAsia="ru-RU"/>
        </w:rPr>
        <w:t>.</w:t>
      </w:r>
    </w:p>
    <w:p w:rsidR="003B1D23" w:rsidRDefault="003D58F0"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eastAsia="ru-RU"/>
        </w:rPr>
        <w:t>На кінець 20</w:t>
      </w:r>
      <w:r>
        <w:rPr>
          <w:rFonts w:ascii="Times New Roman" w:eastAsia="Times New Roman" w:hAnsi="Times New Roman" w:cs="Times New Roman"/>
          <w:color w:val="333333"/>
          <w:sz w:val="28"/>
          <w:szCs w:val="28"/>
          <w:lang w:val="uk-UA" w:eastAsia="ru-RU"/>
        </w:rPr>
        <w:t>20</w:t>
      </w:r>
      <w:r w:rsidR="003B1D23" w:rsidRPr="003B1D23">
        <w:rPr>
          <w:rFonts w:ascii="Times New Roman" w:eastAsia="Times New Roman" w:hAnsi="Times New Roman" w:cs="Times New Roman"/>
          <w:color w:val="333333"/>
          <w:sz w:val="28"/>
          <w:szCs w:val="28"/>
          <w:lang w:eastAsia="ru-RU"/>
        </w:rPr>
        <w:t>/20</w:t>
      </w:r>
      <w:r>
        <w:rPr>
          <w:rFonts w:ascii="Times New Roman" w:eastAsia="Times New Roman" w:hAnsi="Times New Roman" w:cs="Times New Roman"/>
          <w:color w:val="333333"/>
          <w:sz w:val="28"/>
          <w:szCs w:val="28"/>
          <w:lang w:val="uk-UA" w:eastAsia="ru-RU"/>
        </w:rPr>
        <w:t>21</w:t>
      </w:r>
      <w:r w:rsidR="003B1D23" w:rsidRPr="003B1D23">
        <w:rPr>
          <w:rFonts w:ascii="Times New Roman" w:eastAsia="Times New Roman" w:hAnsi="Times New Roman" w:cs="Times New Roman"/>
          <w:color w:val="333333"/>
          <w:sz w:val="28"/>
          <w:szCs w:val="28"/>
          <w:lang w:eastAsia="ru-RU"/>
        </w:rPr>
        <w:t xml:space="preserve">навчального року такий якісно-кількісний склад учнів </w:t>
      </w:r>
      <w:proofErr w:type="gramStart"/>
      <w:r w:rsidR="003B1D23" w:rsidRPr="003B1D23">
        <w:rPr>
          <w:rFonts w:ascii="Times New Roman" w:eastAsia="Times New Roman" w:hAnsi="Times New Roman" w:cs="Times New Roman"/>
          <w:color w:val="333333"/>
          <w:sz w:val="28"/>
          <w:szCs w:val="28"/>
          <w:lang w:eastAsia="ru-RU"/>
        </w:rPr>
        <w:t>п</w:t>
      </w:r>
      <w:proofErr w:type="gramEnd"/>
      <w:r w:rsidR="003B1D23" w:rsidRPr="003B1D23">
        <w:rPr>
          <w:rFonts w:ascii="Times New Roman" w:eastAsia="Times New Roman" w:hAnsi="Times New Roman" w:cs="Times New Roman"/>
          <w:color w:val="333333"/>
          <w:sz w:val="28"/>
          <w:szCs w:val="28"/>
          <w:lang w:eastAsia="ru-RU"/>
        </w:rPr>
        <w:t>ільгових категорій:</w:t>
      </w:r>
    </w:p>
    <w:tbl>
      <w:tblPr>
        <w:tblStyle w:val="a7"/>
        <w:tblW w:w="10206" w:type="dxa"/>
        <w:tblInd w:w="-459" w:type="dxa"/>
        <w:tblLayout w:type="fixed"/>
        <w:tblLook w:val="04A0" w:firstRow="1" w:lastRow="0" w:firstColumn="1" w:lastColumn="0" w:noHBand="0" w:noVBand="1"/>
      </w:tblPr>
      <w:tblGrid>
        <w:gridCol w:w="709"/>
        <w:gridCol w:w="851"/>
        <w:gridCol w:w="850"/>
        <w:gridCol w:w="645"/>
        <w:gridCol w:w="733"/>
        <w:gridCol w:w="890"/>
        <w:gridCol w:w="851"/>
        <w:gridCol w:w="780"/>
        <w:gridCol w:w="780"/>
        <w:gridCol w:w="849"/>
        <w:gridCol w:w="851"/>
        <w:gridCol w:w="690"/>
        <w:gridCol w:w="727"/>
      </w:tblGrid>
      <w:tr w:rsidR="003D58F0" w:rsidRPr="00B4746D" w:rsidTr="003D58F0">
        <w:trPr>
          <w:trHeight w:val="3242"/>
        </w:trPr>
        <w:tc>
          <w:tcPr>
            <w:tcW w:w="709" w:type="dxa"/>
            <w:tcBorders>
              <w:top w:val="single" w:sz="18" w:space="0" w:color="auto"/>
              <w:left w:val="single" w:sz="18" w:space="0" w:color="auto"/>
              <w:bottom w:val="single" w:sz="18" w:space="0" w:color="auto"/>
              <w:right w:val="single" w:sz="18" w:space="0" w:color="auto"/>
            </w:tcBorders>
          </w:tcPr>
          <w:p w:rsidR="003D58F0" w:rsidRPr="00AE0088" w:rsidRDefault="003D58F0" w:rsidP="00DD1E3B">
            <w:pPr>
              <w:rPr>
                <w:rFonts w:ascii="Times New Roman" w:hAnsi="Times New Roman" w:cs="Times New Roman"/>
                <w:szCs w:val="24"/>
              </w:rPr>
            </w:pPr>
            <w:r w:rsidRPr="00AE0088">
              <w:rPr>
                <w:rFonts w:ascii="Times New Roman" w:hAnsi="Times New Roman" w:cs="Times New Roman"/>
                <w:szCs w:val="24"/>
              </w:rPr>
              <w:t>Клас</w:t>
            </w:r>
          </w:p>
        </w:tc>
        <w:tc>
          <w:tcPr>
            <w:tcW w:w="1701" w:type="dxa"/>
            <w:gridSpan w:val="2"/>
            <w:tcBorders>
              <w:top w:val="single" w:sz="18" w:space="0" w:color="auto"/>
              <w:left w:val="single" w:sz="18" w:space="0" w:color="auto"/>
              <w:bottom w:val="single" w:sz="18" w:space="0" w:color="auto"/>
              <w:right w:val="single" w:sz="18" w:space="0" w:color="auto"/>
            </w:tcBorders>
          </w:tcPr>
          <w:p w:rsidR="003D58F0" w:rsidRPr="00AE0088" w:rsidRDefault="003D58F0" w:rsidP="00DD1E3B">
            <w:pPr>
              <w:rPr>
                <w:rFonts w:ascii="Times New Roman" w:hAnsi="Times New Roman" w:cs="Times New Roman"/>
                <w:szCs w:val="24"/>
                <w:lang w:val="uk-UA"/>
              </w:rPr>
            </w:pPr>
            <w:r w:rsidRPr="00AE0088">
              <w:rPr>
                <w:rFonts w:ascii="Times New Roman" w:hAnsi="Times New Roman" w:cs="Times New Roman"/>
                <w:szCs w:val="24"/>
              </w:rPr>
              <w:t>Здобувач</w:t>
            </w:r>
            <w:r w:rsidRPr="00AE0088">
              <w:rPr>
                <w:rFonts w:ascii="Times New Roman" w:hAnsi="Times New Roman" w:cs="Times New Roman"/>
                <w:szCs w:val="24"/>
                <w:lang w:val="uk-UA"/>
              </w:rPr>
              <w:t>і</w:t>
            </w:r>
            <w:r w:rsidRPr="00AE0088">
              <w:rPr>
                <w:rFonts w:ascii="Times New Roman" w:hAnsi="Times New Roman" w:cs="Times New Roman"/>
                <w:szCs w:val="24"/>
              </w:rPr>
              <w:t>осв</w:t>
            </w:r>
            <w:r w:rsidRPr="00AE0088">
              <w:rPr>
                <w:rFonts w:ascii="Times New Roman" w:hAnsi="Times New Roman" w:cs="Times New Roman"/>
                <w:szCs w:val="24"/>
                <w:lang w:val="uk-UA"/>
              </w:rPr>
              <w:t>і</w:t>
            </w:r>
            <w:r w:rsidRPr="00AE0088">
              <w:rPr>
                <w:rFonts w:ascii="Times New Roman" w:hAnsi="Times New Roman" w:cs="Times New Roman"/>
                <w:szCs w:val="24"/>
              </w:rPr>
              <w:t>ти</w:t>
            </w:r>
            <w:proofErr w:type="gramStart"/>
            <w:r w:rsidRPr="00AE0088">
              <w:rPr>
                <w:rFonts w:ascii="Times New Roman" w:hAnsi="Times New Roman" w:cs="Times New Roman"/>
                <w:szCs w:val="24"/>
                <w:lang w:val="uk-UA"/>
              </w:rPr>
              <w:t>,я</w:t>
            </w:r>
            <w:proofErr w:type="gramEnd"/>
            <w:r w:rsidRPr="00AE0088">
              <w:rPr>
                <w:rFonts w:ascii="Times New Roman" w:hAnsi="Times New Roman" w:cs="Times New Roman"/>
                <w:szCs w:val="24"/>
                <w:lang w:val="uk-UA"/>
              </w:rPr>
              <w:t>кі</w:t>
            </w:r>
          </w:p>
          <w:p w:rsidR="003D58F0" w:rsidRPr="00AE0088" w:rsidRDefault="003D58F0" w:rsidP="00DD1E3B">
            <w:pPr>
              <w:rPr>
                <w:rFonts w:ascii="Times New Roman" w:hAnsi="Times New Roman" w:cs="Times New Roman"/>
                <w:szCs w:val="24"/>
                <w:lang w:val="uk-UA"/>
              </w:rPr>
            </w:pPr>
            <w:r w:rsidRPr="00AE0088">
              <w:rPr>
                <w:rFonts w:ascii="Times New Roman" w:hAnsi="Times New Roman" w:cs="Times New Roman"/>
                <w:szCs w:val="24"/>
                <w:lang w:val="uk-UA"/>
              </w:rPr>
              <w:t>перебувають на обліку служби</w:t>
            </w:r>
          </w:p>
          <w:p w:rsidR="003D58F0" w:rsidRPr="00AE0088" w:rsidRDefault="003D58F0" w:rsidP="00DD1E3B">
            <w:pPr>
              <w:rPr>
                <w:rFonts w:ascii="Times New Roman" w:hAnsi="Times New Roman" w:cs="Times New Roman"/>
                <w:szCs w:val="24"/>
                <w:lang w:val="uk-UA"/>
              </w:rPr>
            </w:pPr>
            <w:r w:rsidRPr="00AE0088">
              <w:rPr>
                <w:rFonts w:ascii="Times New Roman" w:hAnsi="Times New Roman" w:cs="Times New Roman"/>
                <w:szCs w:val="24"/>
                <w:lang w:val="uk-UA"/>
              </w:rPr>
              <w:t>у справах дітей,як діти,які перебувають в складних життєвих обставинах</w:t>
            </w:r>
          </w:p>
        </w:tc>
        <w:tc>
          <w:tcPr>
            <w:tcW w:w="1378" w:type="dxa"/>
            <w:gridSpan w:val="2"/>
            <w:tcBorders>
              <w:top w:val="single" w:sz="18" w:space="0" w:color="auto"/>
              <w:left w:val="single" w:sz="18" w:space="0" w:color="auto"/>
              <w:bottom w:val="single" w:sz="18" w:space="0" w:color="auto"/>
              <w:right w:val="single" w:sz="18" w:space="0" w:color="auto"/>
            </w:tcBorders>
          </w:tcPr>
          <w:p w:rsidR="003D58F0" w:rsidRPr="00AE0088" w:rsidRDefault="003D58F0" w:rsidP="00DD1E3B">
            <w:pPr>
              <w:rPr>
                <w:rFonts w:ascii="Times New Roman" w:hAnsi="Times New Roman" w:cs="Times New Roman"/>
                <w:szCs w:val="24"/>
                <w:lang w:val="uk-UA"/>
              </w:rPr>
            </w:pPr>
            <w:r w:rsidRPr="00AE0088">
              <w:rPr>
                <w:rFonts w:ascii="Times New Roman" w:hAnsi="Times New Roman" w:cs="Times New Roman"/>
                <w:szCs w:val="24"/>
                <w:lang w:val="uk-UA"/>
              </w:rPr>
              <w:t>Діти-сироти,які позбавлені батьківського піклування</w:t>
            </w:r>
          </w:p>
        </w:tc>
        <w:tc>
          <w:tcPr>
            <w:tcW w:w="1741" w:type="dxa"/>
            <w:gridSpan w:val="2"/>
            <w:tcBorders>
              <w:top w:val="single" w:sz="18" w:space="0" w:color="auto"/>
              <w:left w:val="single" w:sz="18" w:space="0" w:color="auto"/>
              <w:bottom w:val="single" w:sz="18" w:space="0" w:color="auto"/>
              <w:right w:val="single" w:sz="18" w:space="0" w:color="auto"/>
            </w:tcBorders>
          </w:tcPr>
          <w:p w:rsidR="003D58F0" w:rsidRPr="00AE0088" w:rsidRDefault="003D58F0" w:rsidP="00DD1E3B">
            <w:pPr>
              <w:rPr>
                <w:rFonts w:ascii="Times New Roman" w:hAnsi="Times New Roman" w:cs="Times New Roman"/>
                <w:szCs w:val="24"/>
                <w:lang w:val="uk-UA"/>
              </w:rPr>
            </w:pPr>
            <w:r w:rsidRPr="00AE0088">
              <w:rPr>
                <w:rFonts w:ascii="Times New Roman" w:hAnsi="Times New Roman" w:cs="Times New Roman"/>
                <w:szCs w:val="24"/>
                <w:lang w:val="uk-UA"/>
              </w:rPr>
              <w:t>Здобувачі освіти з багатодітних сімей</w:t>
            </w:r>
          </w:p>
        </w:tc>
        <w:tc>
          <w:tcPr>
            <w:tcW w:w="1560" w:type="dxa"/>
            <w:gridSpan w:val="2"/>
            <w:tcBorders>
              <w:top w:val="single" w:sz="18" w:space="0" w:color="auto"/>
              <w:left w:val="single" w:sz="18" w:space="0" w:color="auto"/>
              <w:bottom w:val="single" w:sz="18" w:space="0" w:color="auto"/>
              <w:right w:val="single" w:sz="18" w:space="0" w:color="auto"/>
            </w:tcBorders>
          </w:tcPr>
          <w:p w:rsidR="003D58F0" w:rsidRPr="00AE0088" w:rsidRDefault="003D58F0" w:rsidP="00DD1E3B">
            <w:pPr>
              <w:rPr>
                <w:rFonts w:ascii="Times New Roman" w:hAnsi="Times New Roman" w:cs="Times New Roman"/>
                <w:szCs w:val="24"/>
                <w:lang w:val="uk-UA"/>
              </w:rPr>
            </w:pPr>
            <w:r w:rsidRPr="00AE0088">
              <w:rPr>
                <w:rFonts w:ascii="Times New Roman" w:hAnsi="Times New Roman" w:cs="Times New Roman"/>
                <w:szCs w:val="24"/>
                <w:lang w:val="uk-UA"/>
              </w:rPr>
              <w:t>Здобувачі освіти,батьки яких були або є учасниками АТО(ООС)</w:t>
            </w:r>
            <w:r>
              <w:rPr>
                <w:rFonts w:ascii="Times New Roman" w:hAnsi="Times New Roman" w:cs="Times New Roman"/>
                <w:szCs w:val="24"/>
                <w:lang w:val="uk-UA"/>
              </w:rPr>
              <w:t xml:space="preserve"> </w:t>
            </w:r>
          </w:p>
        </w:tc>
        <w:tc>
          <w:tcPr>
            <w:tcW w:w="1700" w:type="dxa"/>
            <w:gridSpan w:val="2"/>
            <w:tcBorders>
              <w:top w:val="single" w:sz="18" w:space="0" w:color="auto"/>
              <w:left w:val="single" w:sz="18" w:space="0" w:color="auto"/>
              <w:bottom w:val="single" w:sz="18" w:space="0" w:color="auto"/>
              <w:right w:val="single" w:sz="18" w:space="0" w:color="auto"/>
            </w:tcBorders>
          </w:tcPr>
          <w:p w:rsidR="003D58F0" w:rsidRPr="00AE0088" w:rsidRDefault="003D58F0" w:rsidP="00DD1E3B">
            <w:pPr>
              <w:rPr>
                <w:rFonts w:ascii="Times New Roman" w:hAnsi="Times New Roman" w:cs="Times New Roman"/>
                <w:szCs w:val="24"/>
                <w:lang w:val="uk-UA"/>
              </w:rPr>
            </w:pPr>
            <w:r w:rsidRPr="00AE0088">
              <w:rPr>
                <w:rFonts w:ascii="Times New Roman" w:hAnsi="Times New Roman" w:cs="Times New Roman"/>
                <w:szCs w:val="24"/>
                <w:lang w:val="uk-UA"/>
              </w:rPr>
              <w:t>Здобувачі освіти з особливими освітніми потребами</w:t>
            </w:r>
          </w:p>
        </w:tc>
        <w:tc>
          <w:tcPr>
            <w:tcW w:w="1417" w:type="dxa"/>
            <w:gridSpan w:val="2"/>
            <w:tcBorders>
              <w:top w:val="single" w:sz="18" w:space="0" w:color="auto"/>
              <w:left w:val="single" w:sz="18" w:space="0" w:color="auto"/>
              <w:bottom w:val="single" w:sz="18" w:space="0" w:color="auto"/>
              <w:right w:val="single" w:sz="18" w:space="0" w:color="auto"/>
            </w:tcBorders>
          </w:tcPr>
          <w:p w:rsidR="003D58F0" w:rsidRPr="00AE0088" w:rsidRDefault="003D58F0" w:rsidP="00DD1E3B">
            <w:pPr>
              <w:rPr>
                <w:rFonts w:ascii="Times New Roman" w:hAnsi="Times New Roman" w:cs="Times New Roman"/>
                <w:szCs w:val="24"/>
                <w:lang w:val="uk-UA"/>
              </w:rPr>
            </w:pPr>
            <w:r w:rsidRPr="00AE0088">
              <w:rPr>
                <w:rFonts w:ascii="Times New Roman" w:hAnsi="Times New Roman" w:cs="Times New Roman"/>
                <w:szCs w:val="24"/>
                <w:lang w:val="uk-UA"/>
              </w:rPr>
              <w:t>Здобувачі освіти з інвалідністю</w:t>
            </w:r>
          </w:p>
        </w:tc>
      </w:tr>
      <w:tr w:rsidR="003D58F0" w:rsidRPr="00B4746D" w:rsidTr="003D58F0">
        <w:trPr>
          <w:cantSplit/>
          <w:trHeight w:val="1365"/>
        </w:trPr>
        <w:tc>
          <w:tcPr>
            <w:tcW w:w="709" w:type="dxa"/>
            <w:tcBorders>
              <w:top w:val="single" w:sz="18" w:space="0" w:color="auto"/>
              <w:left w:val="single" w:sz="18" w:space="0" w:color="auto"/>
              <w:bottom w:val="single" w:sz="18" w:space="0" w:color="auto"/>
              <w:right w:val="single" w:sz="18" w:space="0" w:color="auto"/>
            </w:tcBorders>
          </w:tcPr>
          <w:p w:rsidR="003D58F0" w:rsidRPr="00AE0088" w:rsidRDefault="003D58F0" w:rsidP="00DD1E3B">
            <w:pPr>
              <w:rPr>
                <w:rFonts w:ascii="Times New Roman" w:hAnsi="Times New Roman" w:cs="Times New Roman"/>
                <w:szCs w:val="24"/>
              </w:rPr>
            </w:pPr>
          </w:p>
        </w:tc>
        <w:tc>
          <w:tcPr>
            <w:tcW w:w="851" w:type="dxa"/>
            <w:tcBorders>
              <w:top w:val="single" w:sz="18" w:space="0" w:color="auto"/>
              <w:left w:val="single" w:sz="18" w:space="0" w:color="auto"/>
              <w:bottom w:val="single" w:sz="18" w:space="0" w:color="auto"/>
              <w:right w:val="single" w:sz="4" w:space="0" w:color="auto"/>
            </w:tcBorders>
            <w:textDirection w:val="btLr"/>
          </w:tcPr>
          <w:p w:rsidR="003D58F0" w:rsidRPr="00096153" w:rsidRDefault="003D58F0" w:rsidP="00DD1E3B">
            <w:pPr>
              <w:ind w:left="113" w:right="113"/>
              <w:rPr>
                <w:rFonts w:ascii="Times New Roman" w:hAnsi="Times New Roman" w:cs="Times New Roman"/>
                <w:szCs w:val="24"/>
                <w:lang w:val="uk-UA"/>
              </w:rPr>
            </w:pPr>
            <w:r>
              <w:rPr>
                <w:rFonts w:ascii="Times New Roman" w:hAnsi="Times New Roman" w:cs="Times New Roman"/>
                <w:szCs w:val="24"/>
                <w:lang w:val="uk-UA"/>
              </w:rPr>
              <w:t>всього</w:t>
            </w:r>
          </w:p>
        </w:tc>
        <w:tc>
          <w:tcPr>
            <w:tcW w:w="850" w:type="dxa"/>
            <w:tcBorders>
              <w:top w:val="single" w:sz="18" w:space="0" w:color="auto"/>
              <w:left w:val="single" w:sz="4" w:space="0" w:color="auto"/>
              <w:bottom w:val="single" w:sz="18" w:space="0" w:color="auto"/>
              <w:right w:val="single" w:sz="18" w:space="0" w:color="auto"/>
            </w:tcBorders>
            <w:textDirection w:val="btLr"/>
          </w:tcPr>
          <w:p w:rsidR="003D58F0" w:rsidRPr="00B40DA5" w:rsidRDefault="003D58F0" w:rsidP="00DD1E3B">
            <w:pPr>
              <w:ind w:left="113" w:right="113"/>
              <w:rPr>
                <w:rFonts w:ascii="Times New Roman" w:hAnsi="Times New Roman" w:cs="Times New Roman"/>
                <w:szCs w:val="24"/>
                <w:lang w:val="uk-UA"/>
              </w:rPr>
            </w:pPr>
            <w:r>
              <w:rPr>
                <w:rFonts w:ascii="Times New Roman" w:hAnsi="Times New Roman" w:cs="Times New Roman"/>
                <w:szCs w:val="24"/>
                <w:lang w:val="uk-UA"/>
              </w:rPr>
              <w:t>з них дівчат</w:t>
            </w:r>
          </w:p>
        </w:tc>
        <w:tc>
          <w:tcPr>
            <w:tcW w:w="645" w:type="dxa"/>
            <w:tcBorders>
              <w:top w:val="single" w:sz="18" w:space="0" w:color="auto"/>
              <w:left w:val="single" w:sz="18" w:space="0" w:color="auto"/>
              <w:bottom w:val="single" w:sz="18" w:space="0" w:color="auto"/>
              <w:right w:val="single" w:sz="4" w:space="0" w:color="auto"/>
            </w:tcBorders>
            <w:textDirection w:val="btLr"/>
          </w:tcPr>
          <w:p w:rsidR="003D58F0" w:rsidRPr="00AE0088" w:rsidRDefault="003D58F0" w:rsidP="00DD1E3B">
            <w:pPr>
              <w:ind w:left="113" w:right="113"/>
              <w:rPr>
                <w:rFonts w:ascii="Times New Roman" w:hAnsi="Times New Roman" w:cs="Times New Roman"/>
                <w:szCs w:val="24"/>
                <w:lang w:val="uk-UA"/>
              </w:rPr>
            </w:pPr>
            <w:r>
              <w:rPr>
                <w:rFonts w:ascii="Times New Roman" w:hAnsi="Times New Roman" w:cs="Times New Roman"/>
                <w:szCs w:val="24"/>
                <w:lang w:val="uk-UA"/>
              </w:rPr>
              <w:t>всього</w:t>
            </w:r>
          </w:p>
        </w:tc>
        <w:tc>
          <w:tcPr>
            <w:tcW w:w="733" w:type="dxa"/>
            <w:tcBorders>
              <w:top w:val="single" w:sz="18" w:space="0" w:color="auto"/>
              <w:left w:val="single" w:sz="4" w:space="0" w:color="auto"/>
              <w:bottom w:val="single" w:sz="18" w:space="0" w:color="auto"/>
              <w:right w:val="single" w:sz="18" w:space="0" w:color="auto"/>
            </w:tcBorders>
            <w:textDirection w:val="btLr"/>
          </w:tcPr>
          <w:p w:rsidR="003D58F0" w:rsidRPr="00AE0088" w:rsidRDefault="003D58F0" w:rsidP="00DD1E3B">
            <w:pPr>
              <w:ind w:left="113" w:right="113"/>
              <w:rPr>
                <w:rFonts w:ascii="Times New Roman" w:hAnsi="Times New Roman" w:cs="Times New Roman"/>
                <w:szCs w:val="24"/>
                <w:lang w:val="uk-UA"/>
              </w:rPr>
            </w:pPr>
            <w:r>
              <w:rPr>
                <w:rFonts w:ascii="Times New Roman" w:hAnsi="Times New Roman" w:cs="Times New Roman"/>
                <w:szCs w:val="24"/>
                <w:lang w:val="uk-UA"/>
              </w:rPr>
              <w:t>з них дівчат</w:t>
            </w:r>
          </w:p>
        </w:tc>
        <w:tc>
          <w:tcPr>
            <w:tcW w:w="890" w:type="dxa"/>
            <w:tcBorders>
              <w:top w:val="single" w:sz="18" w:space="0" w:color="auto"/>
              <w:left w:val="single" w:sz="18" w:space="0" w:color="auto"/>
              <w:bottom w:val="single" w:sz="18" w:space="0" w:color="auto"/>
              <w:right w:val="single" w:sz="4" w:space="0" w:color="auto"/>
            </w:tcBorders>
            <w:textDirection w:val="btLr"/>
          </w:tcPr>
          <w:p w:rsidR="003D58F0" w:rsidRPr="00AE0088" w:rsidRDefault="003D58F0" w:rsidP="00DD1E3B">
            <w:pPr>
              <w:ind w:left="113" w:right="113"/>
              <w:rPr>
                <w:rFonts w:ascii="Times New Roman" w:hAnsi="Times New Roman" w:cs="Times New Roman"/>
                <w:szCs w:val="24"/>
                <w:lang w:val="uk-UA"/>
              </w:rPr>
            </w:pPr>
            <w:r>
              <w:rPr>
                <w:rFonts w:ascii="Times New Roman" w:hAnsi="Times New Roman" w:cs="Times New Roman"/>
                <w:szCs w:val="24"/>
                <w:lang w:val="uk-UA"/>
              </w:rPr>
              <w:t>всього</w:t>
            </w:r>
          </w:p>
        </w:tc>
        <w:tc>
          <w:tcPr>
            <w:tcW w:w="851" w:type="dxa"/>
            <w:tcBorders>
              <w:top w:val="single" w:sz="18" w:space="0" w:color="auto"/>
              <w:left w:val="single" w:sz="4" w:space="0" w:color="auto"/>
              <w:bottom w:val="single" w:sz="18" w:space="0" w:color="auto"/>
              <w:right w:val="single" w:sz="18" w:space="0" w:color="auto"/>
            </w:tcBorders>
            <w:textDirection w:val="btLr"/>
          </w:tcPr>
          <w:p w:rsidR="003D58F0" w:rsidRPr="00AE0088" w:rsidRDefault="003D58F0" w:rsidP="00DD1E3B">
            <w:pPr>
              <w:ind w:left="113" w:right="113"/>
              <w:rPr>
                <w:rFonts w:ascii="Times New Roman" w:hAnsi="Times New Roman" w:cs="Times New Roman"/>
                <w:szCs w:val="24"/>
                <w:lang w:val="uk-UA"/>
              </w:rPr>
            </w:pPr>
            <w:r>
              <w:rPr>
                <w:rFonts w:ascii="Times New Roman" w:hAnsi="Times New Roman" w:cs="Times New Roman"/>
                <w:szCs w:val="24"/>
                <w:lang w:val="uk-UA"/>
              </w:rPr>
              <w:t>з них дівчат</w:t>
            </w:r>
          </w:p>
        </w:tc>
        <w:tc>
          <w:tcPr>
            <w:tcW w:w="780" w:type="dxa"/>
            <w:tcBorders>
              <w:top w:val="single" w:sz="18" w:space="0" w:color="auto"/>
              <w:left w:val="single" w:sz="18" w:space="0" w:color="auto"/>
              <w:bottom w:val="single" w:sz="18" w:space="0" w:color="auto"/>
              <w:right w:val="single" w:sz="4" w:space="0" w:color="auto"/>
            </w:tcBorders>
            <w:textDirection w:val="btLr"/>
          </w:tcPr>
          <w:p w:rsidR="003D58F0" w:rsidRPr="00AE0088" w:rsidRDefault="003D58F0" w:rsidP="00DD1E3B">
            <w:pPr>
              <w:ind w:left="113" w:right="113"/>
              <w:rPr>
                <w:rFonts w:ascii="Times New Roman" w:hAnsi="Times New Roman" w:cs="Times New Roman"/>
                <w:szCs w:val="24"/>
                <w:lang w:val="uk-UA"/>
              </w:rPr>
            </w:pPr>
            <w:r>
              <w:rPr>
                <w:rFonts w:ascii="Times New Roman" w:hAnsi="Times New Roman" w:cs="Times New Roman"/>
                <w:szCs w:val="24"/>
                <w:lang w:val="uk-UA"/>
              </w:rPr>
              <w:t>всього</w:t>
            </w:r>
          </w:p>
        </w:tc>
        <w:tc>
          <w:tcPr>
            <w:tcW w:w="780" w:type="dxa"/>
            <w:tcBorders>
              <w:top w:val="single" w:sz="18" w:space="0" w:color="auto"/>
              <w:left w:val="single" w:sz="4" w:space="0" w:color="auto"/>
              <w:bottom w:val="single" w:sz="18" w:space="0" w:color="auto"/>
              <w:right w:val="single" w:sz="18" w:space="0" w:color="auto"/>
            </w:tcBorders>
            <w:textDirection w:val="btLr"/>
          </w:tcPr>
          <w:p w:rsidR="003D58F0" w:rsidRPr="00AE0088" w:rsidRDefault="003D58F0" w:rsidP="00DD1E3B">
            <w:pPr>
              <w:ind w:left="113" w:right="113"/>
              <w:rPr>
                <w:rFonts w:ascii="Times New Roman" w:hAnsi="Times New Roman" w:cs="Times New Roman"/>
                <w:szCs w:val="24"/>
                <w:lang w:val="uk-UA"/>
              </w:rPr>
            </w:pPr>
            <w:r>
              <w:rPr>
                <w:rFonts w:ascii="Times New Roman" w:hAnsi="Times New Roman" w:cs="Times New Roman"/>
                <w:szCs w:val="24"/>
                <w:lang w:val="uk-UA"/>
              </w:rPr>
              <w:t>з них дівчат</w:t>
            </w:r>
          </w:p>
        </w:tc>
        <w:tc>
          <w:tcPr>
            <w:tcW w:w="849" w:type="dxa"/>
            <w:tcBorders>
              <w:top w:val="single" w:sz="18" w:space="0" w:color="auto"/>
              <w:left w:val="single" w:sz="18" w:space="0" w:color="auto"/>
              <w:bottom w:val="single" w:sz="18" w:space="0" w:color="auto"/>
              <w:right w:val="single" w:sz="4" w:space="0" w:color="auto"/>
            </w:tcBorders>
            <w:textDirection w:val="btLr"/>
          </w:tcPr>
          <w:p w:rsidR="003D58F0" w:rsidRPr="00AE0088" w:rsidRDefault="003D58F0" w:rsidP="00DD1E3B">
            <w:pPr>
              <w:ind w:left="113" w:right="113"/>
              <w:rPr>
                <w:rFonts w:ascii="Times New Roman" w:hAnsi="Times New Roman" w:cs="Times New Roman"/>
                <w:szCs w:val="24"/>
                <w:lang w:val="uk-UA"/>
              </w:rPr>
            </w:pPr>
            <w:r>
              <w:rPr>
                <w:rFonts w:ascii="Times New Roman" w:hAnsi="Times New Roman" w:cs="Times New Roman"/>
                <w:szCs w:val="24"/>
                <w:lang w:val="uk-UA"/>
              </w:rPr>
              <w:t>всього</w:t>
            </w:r>
          </w:p>
        </w:tc>
        <w:tc>
          <w:tcPr>
            <w:tcW w:w="851" w:type="dxa"/>
            <w:tcBorders>
              <w:top w:val="single" w:sz="18" w:space="0" w:color="auto"/>
              <w:left w:val="single" w:sz="4" w:space="0" w:color="auto"/>
              <w:bottom w:val="single" w:sz="18" w:space="0" w:color="auto"/>
              <w:right w:val="single" w:sz="18" w:space="0" w:color="auto"/>
            </w:tcBorders>
            <w:textDirection w:val="btLr"/>
          </w:tcPr>
          <w:p w:rsidR="003D58F0" w:rsidRPr="00AE0088" w:rsidRDefault="003D58F0" w:rsidP="00DD1E3B">
            <w:pPr>
              <w:ind w:left="113" w:right="113"/>
              <w:rPr>
                <w:rFonts w:ascii="Times New Roman" w:hAnsi="Times New Roman" w:cs="Times New Roman"/>
                <w:szCs w:val="24"/>
                <w:lang w:val="uk-UA"/>
              </w:rPr>
            </w:pPr>
            <w:r>
              <w:rPr>
                <w:rFonts w:ascii="Times New Roman" w:hAnsi="Times New Roman" w:cs="Times New Roman"/>
                <w:szCs w:val="24"/>
                <w:lang w:val="uk-UA"/>
              </w:rPr>
              <w:t>з них дівчат</w:t>
            </w:r>
          </w:p>
        </w:tc>
        <w:tc>
          <w:tcPr>
            <w:tcW w:w="690" w:type="dxa"/>
            <w:tcBorders>
              <w:top w:val="single" w:sz="18" w:space="0" w:color="auto"/>
              <w:left w:val="single" w:sz="18" w:space="0" w:color="auto"/>
              <w:bottom w:val="single" w:sz="18" w:space="0" w:color="auto"/>
              <w:right w:val="single" w:sz="4" w:space="0" w:color="auto"/>
            </w:tcBorders>
            <w:textDirection w:val="btLr"/>
          </w:tcPr>
          <w:p w:rsidR="003D58F0" w:rsidRPr="00AE0088" w:rsidRDefault="003D58F0" w:rsidP="00DD1E3B">
            <w:pPr>
              <w:ind w:left="113" w:right="113"/>
              <w:rPr>
                <w:rFonts w:ascii="Times New Roman" w:hAnsi="Times New Roman" w:cs="Times New Roman"/>
                <w:szCs w:val="24"/>
                <w:lang w:val="uk-UA"/>
              </w:rPr>
            </w:pPr>
            <w:r>
              <w:rPr>
                <w:rFonts w:ascii="Times New Roman" w:hAnsi="Times New Roman" w:cs="Times New Roman"/>
                <w:szCs w:val="24"/>
                <w:lang w:val="uk-UA"/>
              </w:rPr>
              <w:t>всього</w:t>
            </w:r>
          </w:p>
        </w:tc>
        <w:tc>
          <w:tcPr>
            <w:tcW w:w="727" w:type="dxa"/>
            <w:tcBorders>
              <w:top w:val="single" w:sz="18" w:space="0" w:color="auto"/>
              <w:left w:val="single" w:sz="4" w:space="0" w:color="auto"/>
              <w:bottom w:val="single" w:sz="18" w:space="0" w:color="auto"/>
              <w:right w:val="single" w:sz="18" w:space="0" w:color="auto"/>
            </w:tcBorders>
            <w:textDirection w:val="btLr"/>
          </w:tcPr>
          <w:p w:rsidR="003D58F0" w:rsidRPr="00AE0088" w:rsidRDefault="003D58F0" w:rsidP="00DD1E3B">
            <w:pPr>
              <w:ind w:left="113" w:right="113"/>
              <w:rPr>
                <w:rFonts w:ascii="Times New Roman" w:hAnsi="Times New Roman" w:cs="Times New Roman"/>
                <w:szCs w:val="24"/>
                <w:lang w:val="uk-UA"/>
              </w:rPr>
            </w:pPr>
            <w:r>
              <w:rPr>
                <w:rFonts w:ascii="Times New Roman" w:hAnsi="Times New Roman" w:cs="Times New Roman"/>
                <w:szCs w:val="24"/>
                <w:lang w:val="uk-UA"/>
              </w:rPr>
              <w:t>з них дівчат</w:t>
            </w:r>
          </w:p>
        </w:tc>
      </w:tr>
      <w:tr w:rsidR="003D58F0" w:rsidRPr="0044671B" w:rsidTr="003D58F0">
        <w:trPr>
          <w:trHeight w:val="223"/>
        </w:trPr>
        <w:tc>
          <w:tcPr>
            <w:tcW w:w="709" w:type="dxa"/>
            <w:tcBorders>
              <w:top w:val="single" w:sz="18" w:space="0" w:color="auto"/>
              <w:left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1</w:t>
            </w:r>
          </w:p>
        </w:tc>
        <w:tc>
          <w:tcPr>
            <w:tcW w:w="851" w:type="dxa"/>
            <w:tcBorders>
              <w:top w:val="single" w:sz="18" w:space="0" w:color="auto"/>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2</w:t>
            </w:r>
          </w:p>
        </w:tc>
        <w:tc>
          <w:tcPr>
            <w:tcW w:w="850" w:type="dxa"/>
            <w:tcBorders>
              <w:top w:val="single" w:sz="18" w:space="0" w:color="auto"/>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2</w:t>
            </w:r>
          </w:p>
        </w:tc>
        <w:tc>
          <w:tcPr>
            <w:tcW w:w="645" w:type="dxa"/>
            <w:tcBorders>
              <w:top w:val="single" w:sz="18" w:space="0" w:color="auto"/>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w:t>
            </w:r>
          </w:p>
        </w:tc>
        <w:tc>
          <w:tcPr>
            <w:tcW w:w="733" w:type="dxa"/>
            <w:tcBorders>
              <w:top w:val="single" w:sz="18" w:space="0" w:color="auto"/>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90" w:type="dxa"/>
            <w:tcBorders>
              <w:top w:val="single" w:sz="18" w:space="0" w:color="auto"/>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3</w:t>
            </w:r>
          </w:p>
        </w:tc>
        <w:tc>
          <w:tcPr>
            <w:tcW w:w="851" w:type="dxa"/>
            <w:tcBorders>
              <w:top w:val="single" w:sz="18" w:space="0" w:color="auto"/>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2</w:t>
            </w:r>
          </w:p>
        </w:tc>
        <w:tc>
          <w:tcPr>
            <w:tcW w:w="780" w:type="dxa"/>
            <w:tcBorders>
              <w:top w:val="single" w:sz="18" w:space="0" w:color="auto"/>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w:t>
            </w:r>
          </w:p>
        </w:tc>
        <w:tc>
          <w:tcPr>
            <w:tcW w:w="780" w:type="dxa"/>
            <w:tcBorders>
              <w:top w:val="single" w:sz="18" w:space="0" w:color="auto"/>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49" w:type="dxa"/>
            <w:tcBorders>
              <w:top w:val="single" w:sz="18" w:space="0" w:color="auto"/>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51" w:type="dxa"/>
            <w:tcBorders>
              <w:top w:val="single" w:sz="18" w:space="0" w:color="auto"/>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690" w:type="dxa"/>
            <w:tcBorders>
              <w:top w:val="single" w:sz="18" w:space="0" w:color="auto"/>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w:t>
            </w:r>
          </w:p>
        </w:tc>
        <w:tc>
          <w:tcPr>
            <w:tcW w:w="727" w:type="dxa"/>
            <w:tcBorders>
              <w:top w:val="single" w:sz="18" w:space="0" w:color="auto"/>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r>
      <w:tr w:rsidR="003D58F0" w:rsidRPr="0044671B" w:rsidTr="003D58F0">
        <w:trPr>
          <w:trHeight w:val="271"/>
        </w:trPr>
        <w:tc>
          <w:tcPr>
            <w:tcW w:w="709" w:type="dxa"/>
            <w:tcBorders>
              <w:left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2</w:t>
            </w:r>
          </w:p>
        </w:tc>
        <w:tc>
          <w:tcPr>
            <w:tcW w:w="851"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1</w:t>
            </w:r>
          </w:p>
        </w:tc>
        <w:tc>
          <w:tcPr>
            <w:tcW w:w="850"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645"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w:t>
            </w:r>
          </w:p>
        </w:tc>
        <w:tc>
          <w:tcPr>
            <w:tcW w:w="733"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90"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3</w:t>
            </w:r>
          </w:p>
        </w:tc>
        <w:tc>
          <w:tcPr>
            <w:tcW w:w="851"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2</w:t>
            </w:r>
          </w:p>
        </w:tc>
        <w:tc>
          <w:tcPr>
            <w:tcW w:w="780"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780"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49"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1</w:t>
            </w:r>
          </w:p>
        </w:tc>
        <w:tc>
          <w:tcPr>
            <w:tcW w:w="851"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690"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727"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r>
      <w:tr w:rsidR="003D58F0" w:rsidRPr="0044671B" w:rsidTr="003D58F0">
        <w:trPr>
          <w:trHeight w:val="70"/>
        </w:trPr>
        <w:tc>
          <w:tcPr>
            <w:tcW w:w="709" w:type="dxa"/>
            <w:tcBorders>
              <w:left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3</w:t>
            </w:r>
          </w:p>
        </w:tc>
        <w:tc>
          <w:tcPr>
            <w:tcW w:w="851"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50"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645"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w:t>
            </w:r>
          </w:p>
        </w:tc>
        <w:tc>
          <w:tcPr>
            <w:tcW w:w="733"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90"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3</w:t>
            </w:r>
          </w:p>
        </w:tc>
        <w:tc>
          <w:tcPr>
            <w:tcW w:w="851"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3</w:t>
            </w:r>
          </w:p>
        </w:tc>
        <w:tc>
          <w:tcPr>
            <w:tcW w:w="780"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1</w:t>
            </w:r>
          </w:p>
        </w:tc>
        <w:tc>
          <w:tcPr>
            <w:tcW w:w="780"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49"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51"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690"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1</w:t>
            </w:r>
          </w:p>
        </w:tc>
        <w:tc>
          <w:tcPr>
            <w:tcW w:w="727"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r>
      <w:tr w:rsidR="003D58F0" w:rsidRPr="0044671B" w:rsidTr="003D58F0">
        <w:trPr>
          <w:trHeight w:val="70"/>
        </w:trPr>
        <w:tc>
          <w:tcPr>
            <w:tcW w:w="709" w:type="dxa"/>
            <w:tcBorders>
              <w:left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4</w:t>
            </w:r>
          </w:p>
        </w:tc>
        <w:tc>
          <w:tcPr>
            <w:tcW w:w="851"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3</w:t>
            </w:r>
          </w:p>
        </w:tc>
        <w:tc>
          <w:tcPr>
            <w:tcW w:w="850"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1</w:t>
            </w:r>
          </w:p>
        </w:tc>
        <w:tc>
          <w:tcPr>
            <w:tcW w:w="645"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733"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90"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1</w:t>
            </w:r>
          </w:p>
        </w:tc>
        <w:tc>
          <w:tcPr>
            <w:tcW w:w="851"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780"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w:t>
            </w:r>
          </w:p>
        </w:tc>
        <w:tc>
          <w:tcPr>
            <w:tcW w:w="780"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49"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1</w:t>
            </w:r>
          </w:p>
        </w:tc>
        <w:tc>
          <w:tcPr>
            <w:tcW w:w="851"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690"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w:t>
            </w:r>
          </w:p>
        </w:tc>
        <w:tc>
          <w:tcPr>
            <w:tcW w:w="727"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r>
      <w:tr w:rsidR="003D58F0" w:rsidRPr="0044671B" w:rsidTr="003D58F0">
        <w:trPr>
          <w:trHeight w:val="70"/>
        </w:trPr>
        <w:tc>
          <w:tcPr>
            <w:tcW w:w="709" w:type="dxa"/>
            <w:tcBorders>
              <w:left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5</w:t>
            </w:r>
          </w:p>
        </w:tc>
        <w:tc>
          <w:tcPr>
            <w:tcW w:w="851" w:type="dxa"/>
            <w:tcBorders>
              <w:left w:val="single" w:sz="18" w:space="0" w:color="auto"/>
              <w:right w:val="single" w:sz="4" w:space="0" w:color="auto"/>
            </w:tcBorders>
          </w:tcPr>
          <w:p w:rsidR="003D58F0" w:rsidRPr="00AE0088" w:rsidRDefault="003D58F0" w:rsidP="00DD1E3B">
            <w:pPr>
              <w:jc w:val="center"/>
            </w:pPr>
            <w:r>
              <w:rPr>
                <w:rFonts w:ascii="Times New Roman" w:hAnsi="Times New Roman" w:cs="Times New Roman"/>
                <w:szCs w:val="24"/>
                <w:lang w:val="uk-UA"/>
              </w:rPr>
              <w:t>1</w:t>
            </w:r>
          </w:p>
        </w:tc>
        <w:tc>
          <w:tcPr>
            <w:tcW w:w="850" w:type="dxa"/>
            <w:tcBorders>
              <w:left w:val="single" w:sz="4" w:space="0" w:color="auto"/>
              <w:right w:val="single" w:sz="18" w:space="0" w:color="auto"/>
            </w:tcBorders>
          </w:tcPr>
          <w:p w:rsidR="003D58F0" w:rsidRPr="00185E5C" w:rsidRDefault="003D58F0" w:rsidP="00DD1E3B">
            <w:pPr>
              <w:jc w:val="center"/>
              <w:rPr>
                <w:lang w:val="uk-UA"/>
              </w:rPr>
            </w:pPr>
            <w:r>
              <w:rPr>
                <w:lang w:val="uk-UA"/>
              </w:rPr>
              <w:t>1</w:t>
            </w:r>
          </w:p>
        </w:tc>
        <w:tc>
          <w:tcPr>
            <w:tcW w:w="645" w:type="dxa"/>
            <w:tcBorders>
              <w:left w:val="single" w:sz="18" w:space="0" w:color="auto"/>
              <w:right w:val="single" w:sz="4" w:space="0" w:color="auto"/>
            </w:tcBorders>
          </w:tcPr>
          <w:p w:rsidR="003D58F0" w:rsidRPr="00AE0088" w:rsidRDefault="003D58F0" w:rsidP="00DD1E3B">
            <w:pPr>
              <w:jc w:val="center"/>
            </w:pPr>
            <w:r>
              <w:rPr>
                <w:rFonts w:ascii="Times New Roman" w:hAnsi="Times New Roman" w:cs="Times New Roman"/>
                <w:szCs w:val="24"/>
                <w:lang w:val="uk-UA"/>
              </w:rPr>
              <w:t>1</w:t>
            </w:r>
          </w:p>
        </w:tc>
        <w:tc>
          <w:tcPr>
            <w:tcW w:w="733" w:type="dxa"/>
            <w:tcBorders>
              <w:left w:val="single" w:sz="4" w:space="0" w:color="auto"/>
              <w:right w:val="single" w:sz="18" w:space="0" w:color="auto"/>
            </w:tcBorders>
          </w:tcPr>
          <w:p w:rsidR="003D58F0" w:rsidRPr="00B40DA5" w:rsidRDefault="003D58F0" w:rsidP="00DD1E3B">
            <w:pPr>
              <w:jc w:val="center"/>
              <w:rPr>
                <w:lang w:val="uk-UA"/>
              </w:rPr>
            </w:pPr>
            <w:r>
              <w:rPr>
                <w:lang w:val="uk-UA"/>
              </w:rPr>
              <w:t>-</w:t>
            </w:r>
          </w:p>
        </w:tc>
        <w:tc>
          <w:tcPr>
            <w:tcW w:w="890" w:type="dxa"/>
            <w:tcBorders>
              <w:left w:val="single" w:sz="18" w:space="0" w:color="auto"/>
              <w:right w:val="single" w:sz="4" w:space="0" w:color="auto"/>
            </w:tcBorders>
          </w:tcPr>
          <w:p w:rsidR="003D58F0" w:rsidRPr="00AE0088" w:rsidRDefault="003D58F0" w:rsidP="00DD1E3B">
            <w:pPr>
              <w:jc w:val="center"/>
            </w:pPr>
            <w:r>
              <w:rPr>
                <w:rFonts w:ascii="Times New Roman" w:hAnsi="Times New Roman" w:cs="Times New Roman"/>
                <w:szCs w:val="24"/>
                <w:lang w:val="uk-UA"/>
              </w:rPr>
              <w:t>8</w:t>
            </w:r>
          </w:p>
        </w:tc>
        <w:tc>
          <w:tcPr>
            <w:tcW w:w="851" w:type="dxa"/>
            <w:tcBorders>
              <w:left w:val="single" w:sz="4" w:space="0" w:color="auto"/>
              <w:right w:val="single" w:sz="18" w:space="0" w:color="auto"/>
            </w:tcBorders>
          </w:tcPr>
          <w:p w:rsidR="003D58F0" w:rsidRPr="00B40DA5" w:rsidRDefault="003D58F0" w:rsidP="00DD1E3B">
            <w:pPr>
              <w:jc w:val="center"/>
              <w:rPr>
                <w:lang w:val="uk-UA"/>
              </w:rPr>
            </w:pPr>
            <w:r>
              <w:rPr>
                <w:lang w:val="uk-UA"/>
              </w:rPr>
              <w:t>4</w:t>
            </w:r>
          </w:p>
        </w:tc>
        <w:tc>
          <w:tcPr>
            <w:tcW w:w="780" w:type="dxa"/>
            <w:tcBorders>
              <w:left w:val="single" w:sz="18" w:space="0" w:color="auto"/>
              <w:right w:val="single" w:sz="4" w:space="0" w:color="auto"/>
            </w:tcBorders>
          </w:tcPr>
          <w:p w:rsidR="003D58F0" w:rsidRPr="00AE0088" w:rsidRDefault="003D58F0" w:rsidP="00DD1E3B">
            <w:pPr>
              <w:jc w:val="center"/>
            </w:pPr>
            <w:r w:rsidRPr="00AE0088">
              <w:rPr>
                <w:rFonts w:ascii="Times New Roman" w:hAnsi="Times New Roman" w:cs="Times New Roman"/>
                <w:szCs w:val="24"/>
                <w:lang w:val="uk-UA"/>
              </w:rPr>
              <w:t>-</w:t>
            </w:r>
          </w:p>
        </w:tc>
        <w:tc>
          <w:tcPr>
            <w:tcW w:w="780" w:type="dxa"/>
            <w:tcBorders>
              <w:left w:val="single" w:sz="4" w:space="0" w:color="auto"/>
              <w:right w:val="single" w:sz="18" w:space="0" w:color="auto"/>
            </w:tcBorders>
          </w:tcPr>
          <w:p w:rsidR="003D58F0" w:rsidRPr="00561821" w:rsidRDefault="003D58F0" w:rsidP="00DD1E3B">
            <w:pPr>
              <w:jc w:val="center"/>
              <w:rPr>
                <w:lang w:val="uk-UA"/>
              </w:rPr>
            </w:pPr>
            <w:r>
              <w:rPr>
                <w:lang w:val="uk-UA"/>
              </w:rPr>
              <w:t>-</w:t>
            </w:r>
          </w:p>
        </w:tc>
        <w:tc>
          <w:tcPr>
            <w:tcW w:w="849" w:type="dxa"/>
            <w:tcBorders>
              <w:left w:val="single" w:sz="18" w:space="0" w:color="auto"/>
              <w:right w:val="single" w:sz="4" w:space="0" w:color="auto"/>
            </w:tcBorders>
          </w:tcPr>
          <w:p w:rsidR="003D58F0" w:rsidRPr="00AE0088" w:rsidRDefault="003D58F0" w:rsidP="00DD1E3B">
            <w:pPr>
              <w:jc w:val="center"/>
            </w:pPr>
            <w:r w:rsidRPr="00AE0088">
              <w:rPr>
                <w:rFonts w:ascii="Times New Roman" w:hAnsi="Times New Roman" w:cs="Times New Roman"/>
                <w:szCs w:val="24"/>
                <w:lang w:val="uk-UA"/>
              </w:rPr>
              <w:t>-</w:t>
            </w:r>
          </w:p>
        </w:tc>
        <w:tc>
          <w:tcPr>
            <w:tcW w:w="851" w:type="dxa"/>
            <w:tcBorders>
              <w:left w:val="single" w:sz="4" w:space="0" w:color="auto"/>
              <w:right w:val="single" w:sz="18" w:space="0" w:color="auto"/>
            </w:tcBorders>
          </w:tcPr>
          <w:p w:rsidR="003D58F0" w:rsidRPr="00D72FDA" w:rsidRDefault="003D58F0" w:rsidP="00DD1E3B">
            <w:pPr>
              <w:jc w:val="center"/>
              <w:rPr>
                <w:lang w:val="uk-UA"/>
              </w:rPr>
            </w:pPr>
            <w:r>
              <w:rPr>
                <w:lang w:val="uk-UA"/>
              </w:rPr>
              <w:t>-</w:t>
            </w:r>
          </w:p>
        </w:tc>
        <w:tc>
          <w:tcPr>
            <w:tcW w:w="690" w:type="dxa"/>
            <w:tcBorders>
              <w:left w:val="single" w:sz="18" w:space="0" w:color="auto"/>
              <w:right w:val="single" w:sz="4" w:space="0" w:color="auto"/>
            </w:tcBorders>
          </w:tcPr>
          <w:p w:rsidR="003D58F0" w:rsidRPr="00AE0088" w:rsidRDefault="003D58F0" w:rsidP="00DD1E3B">
            <w:pPr>
              <w:jc w:val="center"/>
            </w:pPr>
            <w:r w:rsidRPr="00AE0088">
              <w:rPr>
                <w:rFonts w:ascii="Times New Roman" w:hAnsi="Times New Roman" w:cs="Times New Roman"/>
                <w:szCs w:val="24"/>
                <w:lang w:val="uk-UA"/>
              </w:rPr>
              <w:t>-</w:t>
            </w:r>
          </w:p>
        </w:tc>
        <w:tc>
          <w:tcPr>
            <w:tcW w:w="727" w:type="dxa"/>
            <w:tcBorders>
              <w:left w:val="single" w:sz="4" w:space="0" w:color="auto"/>
              <w:right w:val="single" w:sz="18" w:space="0" w:color="auto"/>
            </w:tcBorders>
          </w:tcPr>
          <w:p w:rsidR="003D58F0" w:rsidRPr="00D72FDA" w:rsidRDefault="003D58F0" w:rsidP="00DD1E3B">
            <w:pPr>
              <w:jc w:val="center"/>
              <w:rPr>
                <w:lang w:val="uk-UA"/>
              </w:rPr>
            </w:pPr>
            <w:r>
              <w:rPr>
                <w:lang w:val="uk-UA"/>
              </w:rPr>
              <w:t>-</w:t>
            </w:r>
          </w:p>
        </w:tc>
      </w:tr>
      <w:tr w:rsidR="003D58F0" w:rsidRPr="0044671B" w:rsidTr="003D58F0">
        <w:trPr>
          <w:trHeight w:val="70"/>
        </w:trPr>
        <w:tc>
          <w:tcPr>
            <w:tcW w:w="709" w:type="dxa"/>
            <w:tcBorders>
              <w:left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6</w:t>
            </w:r>
          </w:p>
        </w:tc>
        <w:tc>
          <w:tcPr>
            <w:tcW w:w="851"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50"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645"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w:t>
            </w:r>
          </w:p>
        </w:tc>
        <w:tc>
          <w:tcPr>
            <w:tcW w:w="733"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90"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51"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780" w:type="dxa"/>
            <w:tcBorders>
              <w:left w:val="single" w:sz="18" w:space="0" w:color="auto"/>
              <w:right w:val="single" w:sz="4" w:space="0" w:color="auto"/>
            </w:tcBorders>
          </w:tcPr>
          <w:p w:rsidR="003D58F0" w:rsidRPr="00AE0088" w:rsidRDefault="003D58F0" w:rsidP="00DD1E3B">
            <w:pPr>
              <w:jc w:val="center"/>
            </w:pPr>
            <w:r w:rsidRPr="00AE0088">
              <w:rPr>
                <w:rFonts w:ascii="Times New Roman" w:hAnsi="Times New Roman" w:cs="Times New Roman"/>
                <w:szCs w:val="24"/>
                <w:lang w:val="uk-UA"/>
              </w:rPr>
              <w:t>-</w:t>
            </w:r>
          </w:p>
        </w:tc>
        <w:tc>
          <w:tcPr>
            <w:tcW w:w="780" w:type="dxa"/>
            <w:tcBorders>
              <w:left w:val="single" w:sz="4" w:space="0" w:color="auto"/>
              <w:right w:val="single" w:sz="18" w:space="0" w:color="auto"/>
            </w:tcBorders>
          </w:tcPr>
          <w:p w:rsidR="003D58F0" w:rsidRPr="00561821" w:rsidRDefault="003D58F0" w:rsidP="00DD1E3B">
            <w:pPr>
              <w:jc w:val="center"/>
              <w:rPr>
                <w:lang w:val="uk-UA"/>
              </w:rPr>
            </w:pPr>
            <w:r>
              <w:rPr>
                <w:lang w:val="uk-UA"/>
              </w:rPr>
              <w:t>-</w:t>
            </w:r>
          </w:p>
        </w:tc>
        <w:tc>
          <w:tcPr>
            <w:tcW w:w="849" w:type="dxa"/>
            <w:tcBorders>
              <w:left w:val="single" w:sz="18" w:space="0" w:color="auto"/>
              <w:right w:val="single" w:sz="4" w:space="0" w:color="auto"/>
            </w:tcBorders>
          </w:tcPr>
          <w:p w:rsidR="003D58F0" w:rsidRPr="00AE0088" w:rsidRDefault="003D58F0" w:rsidP="00DD1E3B">
            <w:pPr>
              <w:jc w:val="center"/>
            </w:pPr>
            <w:r w:rsidRPr="00AE0088">
              <w:rPr>
                <w:rFonts w:ascii="Times New Roman" w:hAnsi="Times New Roman" w:cs="Times New Roman"/>
                <w:szCs w:val="24"/>
                <w:lang w:val="uk-UA"/>
              </w:rPr>
              <w:t>-</w:t>
            </w:r>
          </w:p>
        </w:tc>
        <w:tc>
          <w:tcPr>
            <w:tcW w:w="851" w:type="dxa"/>
            <w:tcBorders>
              <w:left w:val="single" w:sz="4" w:space="0" w:color="auto"/>
              <w:right w:val="single" w:sz="18" w:space="0" w:color="auto"/>
            </w:tcBorders>
          </w:tcPr>
          <w:p w:rsidR="003D58F0" w:rsidRPr="00D72FDA" w:rsidRDefault="003D58F0" w:rsidP="00DD1E3B">
            <w:pPr>
              <w:jc w:val="center"/>
              <w:rPr>
                <w:lang w:val="uk-UA"/>
              </w:rPr>
            </w:pPr>
            <w:r>
              <w:rPr>
                <w:lang w:val="uk-UA"/>
              </w:rPr>
              <w:t>-</w:t>
            </w:r>
          </w:p>
        </w:tc>
        <w:tc>
          <w:tcPr>
            <w:tcW w:w="690" w:type="dxa"/>
            <w:tcBorders>
              <w:left w:val="single" w:sz="18" w:space="0" w:color="auto"/>
              <w:right w:val="single" w:sz="4" w:space="0" w:color="auto"/>
            </w:tcBorders>
          </w:tcPr>
          <w:p w:rsidR="003D58F0" w:rsidRPr="00AE0088" w:rsidRDefault="003D58F0" w:rsidP="00DD1E3B">
            <w:pPr>
              <w:jc w:val="center"/>
            </w:pPr>
            <w:r w:rsidRPr="00AE0088">
              <w:rPr>
                <w:rFonts w:ascii="Times New Roman" w:hAnsi="Times New Roman" w:cs="Times New Roman"/>
                <w:szCs w:val="24"/>
                <w:lang w:val="uk-UA"/>
              </w:rPr>
              <w:t>-</w:t>
            </w:r>
          </w:p>
        </w:tc>
        <w:tc>
          <w:tcPr>
            <w:tcW w:w="727" w:type="dxa"/>
            <w:tcBorders>
              <w:left w:val="single" w:sz="4" w:space="0" w:color="auto"/>
              <w:right w:val="single" w:sz="18" w:space="0" w:color="auto"/>
            </w:tcBorders>
          </w:tcPr>
          <w:p w:rsidR="003D58F0" w:rsidRPr="00D72FDA" w:rsidRDefault="003D58F0" w:rsidP="00DD1E3B">
            <w:pPr>
              <w:jc w:val="center"/>
              <w:rPr>
                <w:lang w:val="uk-UA"/>
              </w:rPr>
            </w:pPr>
            <w:r>
              <w:rPr>
                <w:lang w:val="uk-UA"/>
              </w:rPr>
              <w:t>-</w:t>
            </w:r>
          </w:p>
        </w:tc>
      </w:tr>
      <w:tr w:rsidR="003D58F0" w:rsidRPr="0044671B" w:rsidTr="003D58F0">
        <w:trPr>
          <w:trHeight w:val="70"/>
        </w:trPr>
        <w:tc>
          <w:tcPr>
            <w:tcW w:w="709" w:type="dxa"/>
            <w:tcBorders>
              <w:left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7</w:t>
            </w:r>
          </w:p>
        </w:tc>
        <w:tc>
          <w:tcPr>
            <w:tcW w:w="851"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2</w:t>
            </w:r>
          </w:p>
        </w:tc>
        <w:tc>
          <w:tcPr>
            <w:tcW w:w="850"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2</w:t>
            </w:r>
          </w:p>
        </w:tc>
        <w:tc>
          <w:tcPr>
            <w:tcW w:w="645"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w:t>
            </w:r>
          </w:p>
        </w:tc>
        <w:tc>
          <w:tcPr>
            <w:tcW w:w="733"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90"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4</w:t>
            </w:r>
          </w:p>
        </w:tc>
        <w:tc>
          <w:tcPr>
            <w:tcW w:w="851"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3</w:t>
            </w:r>
          </w:p>
        </w:tc>
        <w:tc>
          <w:tcPr>
            <w:tcW w:w="780" w:type="dxa"/>
            <w:tcBorders>
              <w:left w:val="single" w:sz="18" w:space="0" w:color="auto"/>
              <w:right w:val="single" w:sz="4" w:space="0" w:color="auto"/>
            </w:tcBorders>
          </w:tcPr>
          <w:p w:rsidR="003D58F0" w:rsidRPr="00AE0088" w:rsidRDefault="003D58F0" w:rsidP="00DD1E3B">
            <w:pPr>
              <w:jc w:val="center"/>
            </w:pPr>
            <w:r w:rsidRPr="00AE0088">
              <w:rPr>
                <w:rFonts w:ascii="Times New Roman" w:hAnsi="Times New Roman" w:cs="Times New Roman"/>
                <w:szCs w:val="24"/>
                <w:lang w:val="uk-UA"/>
              </w:rPr>
              <w:t>-</w:t>
            </w:r>
          </w:p>
        </w:tc>
        <w:tc>
          <w:tcPr>
            <w:tcW w:w="780" w:type="dxa"/>
            <w:tcBorders>
              <w:left w:val="single" w:sz="4" w:space="0" w:color="auto"/>
              <w:right w:val="single" w:sz="18" w:space="0" w:color="auto"/>
            </w:tcBorders>
          </w:tcPr>
          <w:p w:rsidR="003D58F0" w:rsidRPr="00561821" w:rsidRDefault="003D58F0" w:rsidP="00DD1E3B">
            <w:pPr>
              <w:jc w:val="center"/>
              <w:rPr>
                <w:lang w:val="uk-UA"/>
              </w:rPr>
            </w:pPr>
            <w:r>
              <w:rPr>
                <w:lang w:val="uk-UA"/>
              </w:rPr>
              <w:t>-</w:t>
            </w:r>
          </w:p>
        </w:tc>
        <w:tc>
          <w:tcPr>
            <w:tcW w:w="849" w:type="dxa"/>
            <w:tcBorders>
              <w:left w:val="single" w:sz="18" w:space="0" w:color="auto"/>
              <w:right w:val="single" w:sz="4" w:space="0" w:color="auto"/>
            </w:tcBorders>
          </w:tcPr>
          <w:p w:rsidR="003D58F0" w:rsidRPr="00AE0088" w:rsidRDefault="003D58F0" w:rsidP="00DD1E3B">
            <w:pPr>
              <w:jc w:val="center"/>
            </w:pPr>
            <w:r w:rsidRPr="00AE0088">
              <w:rPr>
                <w:rFonts w:ascii="Times New Roman" w:hAnsi="Times New Roman" w:cs="Times New Roman"/>
                <w:szCs w:val="24"/>
                <w:lang w:val="uk-UA"/>
              </w:rPr>
              <w:t>-</w:t>
            </w:r>
          </w:p>
        </w:tc>
        <w:tc>
          <w:tcPr>
            <w:tcW w:w="851" w:type="dxa"/>
            <w:tcBorders>
              <w:left w:val="single" w:sz="4" w:space="0" w:color="auto"/>
              <w:right w:val="single" w:sz="18" w:space="0" w:color="auto"/>
            </w:tcBorders>
          </w:tcPr>
          <w:p w:rsidR="003D58F0" w:rsidRPr="00D72FDA" w:rsidRDefault="003D58F0" w:rsidP="00DD1E3B">
            <w:pPr>
              <w:jc w:val="center"/>
              <w:rPr>
                <w:lang w:val="uk-UA"/>
              </w:rPr>
            </w:pPr>
            <w:r>
              <w:rPr>
                <w:lang w:val="uk-UA"/>
              </w:rPr>
              <w:t>-</w:t>
            </w:r>
          </w:p>
        </w:tc>
        <w:tc>
          <w:tcPr>
            <w:tcW w:w="690" w:type="dxa"/>
            <w:tcBorders>
              <w:left w:val="single" w:sz="18" w:space="0" w:color="auto"/>
              <w:right w:val="single" w:sz="4" w:space="0" w:color="auto"/>
            </w:tcBorders>
          </w:tcPr>
          <w:p w:rsidR="003D58F0" w:rsidRPr="00AE0088" w:rsidRDefault="003D58F0" w:rsidP="00DD1E3B">
            <w:pPr>
              <w:jc w:val="center"/>
            </w:pPr>
            <w:r w:rsidRPr="00AE0088">
              <w:rPr>
                <w:rFonts w:ascii="Times New Roman" w:hAnsi="Times New Roman" w:cs="Times New Roman"/>
                <w:szCs w:val="24"/>
                <w:lang w:val="uk-UA"/>
              </w:rPr>
              <w:t>-</w:t>
            </w:r>
          </w:p>
        </w:tc>
        <w:tc>
          <w:tcPr>
            <w:tcW w:w="727" w:type="dxa"/>
            <w:tcBorders>
              <w:left w:val="single" w:sz="4" w:space="0" w:color="auto"/>
              <w:right w:val="single" w:sz="18" w:space="0" w:color="auto"/>
            </w:tcBorders>
          </w:tcPr>
          <w:p w:rsidR="003D58F0" w:rsidRPr="00D72FDA" w:rsidRDefault="003D58F0" w:rsidP="00DD1E3B">
            <w:pPr>
              <w:jc w:val="center"/>
              <w:rPr>
                <w:lang w:val="uk-UA"/>
              </w:rPr>
            </w:pPr>
            <w:r>
              <w:rPr>
                <w:lang w:val="uk-UA"/>
              </w:rPr>
              <w:t>-</w:t>
            </w:r>
          </w:p>
        </w:tc>
      </w:tr>
      <w:tr w:rsidR="003D58F0" w:rsidRPr="0044671B" w:rsidTr="003D58F0">
        <w:trPr>
          <w:trHeight w:val="70"/>
        </w:trPr>
        <w:tc>
          <w:tcPr>
            <w:tcW w:w="709" w:type="dxa"/>
            <w:tcBorders>
              <w:left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8</w:t>
            </w:r>
          </w:p>
        </w:tc>
        <w:tc>
          <w:tcPr>
            <w:tcW w:w="851" w:type="dxa"/>
            <w:tcBorders>
              <w:left w:val="single" w:sz="18" w:space="0" w:color="auto"/>
              <w:right w:val="single" w:sz="4" w:space="0" w:color="auto"/>
            </w:tcBorders>
          </w:tcPr>
          <w:p w:rsidR="003D58F0" w:rsidRPr="00AE0088" w:rsidRDefault="003D58F0" w:rsidP="00DD1E3B">
            <w:pPr>
              <w:jc w:val="center"/>
            </w:pPr>
            <w:r>
              <w:rPr>
                <w:rFonts w:ascii="Times New Roman" w:hAnsi="Times New Roman" w:cs="Times New Roman"/>
                <w:szCs w:val="24"/>
                <w:lang w:val="uk-UA"/>
              </w:rPr>
              <w:t>2</w:t>
            </w:r>
          </w:p>
        </w:tc>
        <w:tc>
          <w:tcPr>
            <w:tcW w:w="850" w:type="dxa"/>
            <w:tcBorders>
              <w:left w:val="single" w:sz="4" w:space="0" w:color="auto"/>
              <w:right w:val="single" w:sz="18" w:space="0" w:color="auto"/>
            </w:tcBorders>
          </w:tcPr>
          <w:p w:rsidR="003D58F0" w:rsidRPr="00185E5C" w:rsidRDefault="003D58F0" w:rsidP="00DD1E3B">
            <w:pPr>
              <w:jc w:val="center"/>
              <w:rPr>
                <w:lang w:val="uk-UA"/>
              </w:rPr>
            </w:pPr>
            <w:r>
              <w:rPr>
                <w:lang w:val="uk-UA"/>
              </w:rPr>
              <w:t>1</w:t>
            </w:r>
          </w:p>
        </w:tc>
        <w:tc>
          <w:tcPr>
            <w:tcW w:w="645" w:type="dxa"/>
            <w:tcBorders>
              <w:left w:val="single" w:sz="18" w:space="0" w:color="auto"/>
              <w:right w:val="single" w:sz="4" w:space="0" w:color="auto"/>
            </w:tcBorders>
          </w:tcPr>
          <w:p w:rsidR="003D58F0" w:rsidRPr="00AE0088" w:rsidRDefault="003D58F0" w:rsidP="00DD1E3B">
            <w:pPr>
              <w:jc w:val="center"/>
            </w:pPr>
            <w:r w:rsidRPr="00AE0088">
              <w:rPr>
                <w:rFonts w:ascii="Times New Roman" w:hAnsi="Times New Roman" w:cs="Times New Roman"/>
                <w:szCs w:val="24"/>
                <w:lang w:val="uk-UA"/>
              </w:rPr>
              <w:t>-</w:t>
            </w:r>
          </w:p>
        </w:tc>
        <w:tc>
          <w:tcPr>
            <w:tcW w:w="733" w:type="dxa"/>
            <w:tcBorders>
              <w:left w:val="single" w:sz="4" w:space="0" w:color="auto"/>
              <w:right w:val="single" w:sz="18" w:space="0" w:color="auto"/>
            </w:tcBorders>
          </w:tcPr>
          <w:p w:rsidR="003D58F0" w:rsidRPr="00B40DA5" w:rsidRDefault="003D58F0" w:rsidP="00DD1E3B">
            <w:pPr>
              <w:jc w:val="center"/>
              <w:rPr>
                <w:lang w:val="uk-UA"/>
              </w:rPr>
            </w:pPr>
            <w:r>
              <w:rPr>
                <w:lang w:val="uk-UA"/>
              </w:rPr>
              <w:t>-</w:t>
            </w:r>
          </w:p>
        </w:tc>
        <w:tc>
          <w:tcPr>
            <w:tcW w:w="890" w:type="dxa"/>
            <w:tcBorders>
              <w:left w:val="single" w:sz="18" w:space="0" w:color="auto"/>
              <w:right w:val="single" w:sz="4" w:space="0" w:color="auto"/>
            </w:tcBorders>
          </w:tcPr>
          <w:p w:rsidR="003D58F0" w:rsidRPr="00AE0088" w:rsidRDefault="003D58F0" w:rsidP="00DD1E3B">
            <w:pPr>
              <w:jc w:val="center"/>
            </w:pPr>
            <w:r>
              <w:rPr>
                <w:rFonts w:ascii="Times New Roman" w:hAnsi="Times New Roman" w:cs="Times New Roman"/>
                <w:szCs w:val="24"/>
                <w:lang w:val="uk-UA"/>
              </w:rPr>
              <w:t>4</w:t>
            </w:r>
          </w:p>
        </w:tc>
        <w:tc>
          <w:tcPr>
            <w:tcW w:w="851" w:type="dxa"/>
            <w:tcBorders>
              <w:left w:val="single" w:sz="4" w:space="0" w:color="auto"/>
              <w:right w:val="single" w:sz="18" w:space="0" w:color="auto"/>
            </w:tcBorders>
          </w:tcPr>
          <w:p w:rsidR="003D58F0" w:rsidRPr="00B40DA5" w:rsidRDefault="003D58F0" w:rsidP="00DD1E3B">
            <w:pPr>
              <w:jc w:val="center"/>
              <w:rPr>
                <w:lang w:val="uk-UA"/>
              </w:rPr>
            </w:pPr>
            <w:r>
              <w:rPr>
                <w:lang w:val="uk-UA"/>
              </w:rPr>
              <w:t>3</w:t>
            </w:r>
          </w:p>
        </w:tc>
        <w:tc>
          <w:tcPr>
            <w:tcW w:w="780" w:type="dxa"/>
            <w:tcBorders>
              <w:left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780" w:type="dxa"/>
            <w:tcBorders>
              <w:left w:val="single" w:sz="4"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49" w:type="dxa"/>
            <w:tcBorders>
              <w:left w:val="single" w:sz="18" w:space="0" w:color="auto"/>
              <w:right w:val="single" w:sz="4" w:space="0" w:color="auto"/>
            </w:tcBorders>
          </w:tcPr>
          <w:p w:rsidR="003D58F0" w:rsidRPr="00AE0088" w:rsidRDefault="003D58F0" w:rsidP="00DD1E3B">
            <w:pPr>
              <w:jc w:val="center"/>
            </w:pPr>
            <w:r w:rsidRPr="00AE0088">
              <w:rPr>
                <w:rFonts w:ascii="Times New Roman" w:hAnsi="Times New Roman" w:cs="Times New Roman"/>
                <w:szCs w:val="24"/>
                <w:lang w:val="uk-UA"/>
              </w:rPr>
              <w:t>-</w:t>
            </w:r>
          </w:p>
        </w:tc>
        <w:tc>
          <w:tcPr>
            <w:tcW w:w="851" w:type="dxa"/>
            <w:tcBorders>
              <w:left w:val="single" w:sz="4" w:space="0" w:color="auto"/>
              <w:right w:val="single" w:sz="18" w:space="0" w:color="auto"/>
            </w:tcBorders>
          </w:tcPr>
          <w:p w:rsidR="003D58F0" w:rsidRPr="00D72FDA" w:rsidRDefault="003D58F0" w:rsidP="00DD1E3B">
            <w:pPr>
              <w:jc w:val="center"/>
              <w:rPr>
                <w:lang w:val="uk-UA"/>
              </w:rPr>
            </w:pPr>
            <w:r>
              <w:rPr>
                <w:lang w:val="uk-UA"/>
              </w:rPr>
              <w:t>-</w:t>
            </w:r>
          </w:p>
        </w:tc>
        <w:tc>
          <w:tcPr>
            <w:tcW w:w="690" w:type="dxa"/>
            <w:tcBorders>
              <w:left w:val="single" w:sz="18" w:space="0" w:color="auto"/>
              <w:right w:val="single" w:sz="4" w:space="0" w:color="auto"/>
            </w:tcBorders>
          </w:tcPr>
          <w:p w:rsidR="003D58F0" w:rsidRPr="00AE0088" w:rsidRDefault="003D58F0" w:rsidP="00DD1E3B">
            <w:pPr>
              <w:jc w:val="center"/>
            </w:pPr>
            <w:r w:rsidRPr="00AE0088">
              <w:rPr>
                <w:rFonts w:ascii="Times New Roman" w:hAnsi="Times New Roman" w:cs="Times New Roman"/>
                <w:szCs w:val="24"/>
                <w:lang w:val="uk-UA"/>
              </w:rPr>
              <w:t>-</w:t>
            </w:r>
          </w:p>
        </w:tc>
        <w:tc>
          <w:tcPr>
            <w:tcW w:w="727" w:type="dxa"/>
            <w:tcBorders>
              <w:left w:val="single" w:sz="4" w:space="0" w:color="auto"/>
              <w:right w:val="single" w:sz="18" w:space="0" w:color="auto"/>
            </w:tcBorders>
          </w:tcPr>
          <w:p w:rsidR="003D58F0" w:rsidRPr="00D72FDA" w:rsidRDefault="003D58F0" w:rsidP="00DD1E3B">
            <w:pPr>
              <w:jc w:val="center"/>
              <w:rPr>
                <w:lang w:val="uk-UA"/>
              </w:rPr>
            </w:pPr>
            <w:r>
              <w:rPr>
                <w:lang w:val="uk-UA"/>
              </w:rPr>
              <w:t>-</w:t>
            </w:r>
          </w:p>
        </w:tc>
      </w:tr>
      <w:tr w:rsidR="003D58F0" w:rsidRPr="0044671B" w:rsidTr="003D58F0">
        <w:trPr>
          <w:trHeight w:val="70"/>
        </w:trPr>
        <w:tc>
          <w:tcPr>
            <w:tcW w:w="709" w:type="dxa"/>
            <w:tcBorders>
              <w:left w:val="single" w:sz="18" w:space="0" w:color="auto"/>
              <w:bottom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9</w:t>
            </w:r>
          </w:p>
        </w:tc>
        <w:tc>
          <w:tcPr>
            <w:tcW w:w="851" w:type="dxa"/>
            <w:tcBorders>
              <w:left w:val="single" w:sz="18" w:space="0" w:color="auto"/>
              <w:bottom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50" w:type="dxa"/>
            <w:tcBorders>
              <w:left w:val="single" w:sz="4" w:space="0" w:color="auto"/>
              <w:bottom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w:t>
            </w:r>
          </w:p>
        </w:tc>
        <w:tc>
          <w:tcPr>
            <w:tcW w:w="645" w:type="dxa"/>
            <w:tcBorders>
              <w:left w:val="single" w:sz="18" w:space="0" w:color="auto"/>
              <w:bottom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sidRPr="00AE0088">
              <w:rPr>
                <w:rFonts w:ascii="Times New Roman" w:hAnsi="Times New Roman" w:cs="Times New Roman"/>
                <w:szCs w:val="24"/>
                <w:lang w:val="uk-UA"/>
              </w:rPr>
              <w:t>-</w:t>
            </w:r>
          </w:p>
        </w:tc>
        <w:tc>
          <w:tcPr>
            <w:tcW w:w="733" w:type="dxa"/>
            <w:tcBorders>
              <w:left w:val="single" w:sz="4" w:space="0" w:color="auto"/>
              <w:bottom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90" w:type="dxa"/>
            <w:tcBorders>
              <w:left w:val="single" w:sz="18" w:space="0" w:color="auto"/>
              <w:bottom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51" w:type="dxa"/>
            <w:tcBorders>
              <w:left w:val="single" w:sz="4" w:space="0" w:color="auto"/>
              <w:bottom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780" w:type="dxa"/>
            <w:tcBorders>
              <w:left w:val="single" w:sz="18" w:space="0" w:color="auto"/>
              <w:bottom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2</w:t>
            </w:r>
          </w:p>
        </w:tc>
        <w:tc>
          <w:tcPr>
            <w:tcW w:w="780" w:type="dxa"/>
            <w:tcBorders>
              <w:left w:val="single" w:sz="4" w:space="0" w:color="auto"/>
              <w:bottom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1</w:t>
            </w:r>
          </w:p>
        </w:tc>
        <w:tc>
          <w:tcPr>
            <w:tcW w:w="849" w:type="dxa"/>
            <w:tcBorders>
              <w:left w:val="single" w:sz="18" w:space="0" w:color="auto"/>
              <w:bottom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851" w:type="dxa"/>
            <w:tcBorders>
              <w:left w:val="single" w:sz="4" w:space="0" w:color="auto"/>
              <w:bottom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690" w:type="dxa"/>
            <w:tcBorders>
              <w:left w:val="single" w:sz="18" w:space="0" w:color="auto"/>
              <w:bottom w:val="single" w:sz="18" w:space="0" w:color="auto"/>
              <w:right w:val="single" w:sz="4"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c>
          <w:tcPr>
            <w:tcW w:w="727" w:type="dxa"/>
            <w:tcBorders>
              <w:left w:val="single" w:sz="4" w:space="0" w:color="auto"/>
              <w:bottom w:val="single" w:sz="18" w:space="0" w:color="auto"/>
              <w:right w:val="single" w:sz="18" w:space="0" w:color="auto"/>
            </w:tcBorders>
          </w:tcPr>
          <w:p w:rsidR="003D58F0" w:rsidRPr="00AE0088" w:rsidRDefault="003D58F0" w:rsidP="00DD1E3B">
            <w:pPr>
              <w:jc w:val="center"/>
              <w:rPr>
                <w:rFonts w:ascii="Times New Roman" w:hAnsi="Times New Roman" w:cs="Times New Roman"/>
                <w:szCs w:val="24"/>
                <w:lang w:val="uk-UA"/>
              </w:rPr>
            </w:pPr>
            <w:r>
              <w:rPr>
                <w:rFonts w:ascii="Times New Roman" w:hAnsi="Times New Roman" w:cs="Times New Roman"/>
                <w:szCs w:val="24"/>
                <w:lang w:val="uk-UA"/>
              </w:rPr>
              <w:t>-</w:t>
            </w:r>
          </w:p>
        </w:tc>
      </w:tr>
      <w:tr w:rsidR="003D58F0" w:rsidRPr="0044671B" w:rsidTr="003D58F0">
        <w:trPr>
          <w:trHeight w:val="70"/>
        </w:trPr>
        <w:tc>
          <w:tcPr>
            <w:tcW w:w="709" w:type="dxa"/>
            <w:tcBorders>
              <w:top w:val="single" w:sz="18" w:space="0" w:color="auto"/>
              <w:left w:val="single" w:sz="18" w:space="0" w:color="auto"/>
              <w:bottom w:val="single" w:sz="18" w:space="0" w:color="auto"/>
            </w:tcBorders>
          </w:tcPr>
          <w:p w:rsidR="003D58F0" w:rsidRPr="00AE0088" w:rsidRDefault="003D58F0" w:rsidP="00DD1E3B">
            <w:pPr>
              <w:jc w:val="center"/>
              <w:rPr>
                <w:rFonts w:ascii="Times New Roman" w:hAnsi="Times New Roman" w:cs="Times New Roman"/>
                <w:b/>
                <w:szCs w:val="24"/>
                <w:lang w:val="uk-UA"/>
              </w:rPr>
            </w:pPr>
            <w:r w:rsidRPr="00AE0088">
              <w:rPr>
                <w:rFonts w:ascii="Times New Roman" w:hAnsi="Times New Roman" w:cs="Times New Roman"/>
                <w:b/>
                <w:szCs w:val="24"/>
                <w:lang w:val="uk-UA"/>
              </w:rPr>
              <w:t>Всього</w:t>
            </w:r>
          </w:p>
        </w:tc>
        <w:tc>
          <w:tcPr>
            <w:tcW w:w="851" w:type="dxa"/>
            <w:tcBorders>
              <w:top w:val="single" w:sz="18" w:space="0" w:color="auto"/>
              <w:bottom w:val="single" w:sz="18" w:space="0" w:color="auto"/>
              <w:right w:val="single" w:sz="4" w:space="0" w:color="auto"/>
            </w:tcBorders>
          </w:tcPr>
          <w:p w:rsidR="003D58F0" w:rsidRPr="00AE0088" w:rsidRDefault="003D58F0" w:rsidP="00DD1E3B">
            <w:pPr>
              <w:jc w:val="center"/>
              <w:rPr>
                <w:rFonts w:ascii="Times New Roman" w:hAnsi="Times New Roman" w:cs="Times New Roman"/>
                <w:b/>
                <w:szCs w:val="24"/>
                <w:lang w:val="uk-UA"/>
              </w:rPr>
            </w:pPr>
            <w:r>
              <w:rPr>
                <w:rFonts w:ascii="Times New Roman" w:hAnsi="Times New Roman" w:cs="Times New Roman"/>
                <w:b/>
                <w:szCs w:val="24"/>
                <w:lang w:val="uk-UA"/>
              </w:rPr>
              <w:t>11</w:t>
            </w:r>
          </w:p>
        </w:tc>
        <w:tc>
          <w:tcPr>
            <w:tcW w:w="850" w:type="dxa"/>
            <w:tcBorders>
              <w:top w:val="single" w:sz="18" w:space="0" w:color="auto"/>
              <w:left w:val="single" w:sz="4" w:space="0" w:color="auto"/>
              <w:bottom w:val="single" w:sz="18" w:space="0" w:color="auto"/>
            </w:tcBorders>
          </w:tcPr>
          <w:p w:rsidR="003D58F0" w:rsidRPr="00AE0088" w:rsidRDefault="003D58F0" w:rsidP="00DD1E3B">
            <w:pPr>
              <w:jc w:val="center"/>
              <w:rPr>
                <w:rFonts w:ascii="Times New Roman" w:hAnsi="Times New Roman" w:cs="Times New Roman"/>
                <w:b/>
                <w:szCs w:val="24"/>
                <w:lang w:val="uk-UA"/>
              </w:rPr>
            </w:pPr>
            <w:r>
              <w:rPr>
                <w:rFonts w:ascii="Times New Roman" w:hAnsi="Times New Roman" w:cs="Times New Roman"/>
                <w:b/>
                <w:szCs w:val="24"/>
                <w:lang w:val="uk-UA"/>
              </w:rPr>
              <w:t>7</w:t>
            </w:r>
          </w:p>
        </w:tc>
        <w:tc>
          <w:tcPr>
            <w:tcW w:w="645" w:type="dxa"/>
            <w:tcBorders>
              <w:top w:val="single" w:sz="18" w:space="0" w:color="auto"/>
              <w:bottom w:val="single" w:sz="18" w:space="0" w:color="auto"/>
              <w:right w:val="single" w:sz="4" w:space="0" w:color="auto"/>
            </w:tcBorders>
          </w:tcPr>
          <w:p w:rsidR="003D58F0" w:rsidRPr="00AE0088" w:rsidRDefault="003D58F0" w:rsidP="00DD1E3B">
            <w:pPr>
              <w:jc w:val="center"/>
              <w:rPr>
                <w:rFonts w:ascii="Times New Roman" w:hAnsi="Times New Roman" w:cs="Times New Roman"/>
                <w:b/>
                <w:szCs w:val="24"/>
                <w:lang w:val="uk-UA"/>
              </w:rPr>
            </w:pPr>
            <w:r w:rsidRPr="00AE0088">
              <w:rPr>
                <w:rFonts w:ascii="Times New Roman" w:hAnsi="Times New Roman" w:cs="Times New Roman"/>
                <w:b/>
                <w:szCs w:val="24"/>
                <w:lang w:val="uk-UA"/>
              </w:rPr>
              <w:t>1</w:t>
            </w:r>
          </w:p>
        </w:tc>
        <w:tc>
          <w:tcPr>
            <w:tcW w:w="733" w:type="dxa"/>
            <w:tcBorders>
              <w:top w:val="single" w:sz="18" w:space="0" w:color="auto"/>
              <w:left w:val="single" w:sz="4" w:space="0" w:color="auto"/>
              <w:bottom w:val="single" w:sz="18" w:space="0" w:color="auto"/>
              <w:right w:val="single" w:sz="18" w:space="0" w:color="auto"/>
            </w:tcBorders>
          </w:tcPr>
          <w:p w:rsidR="003D58F0" w:rsidRPr="00AE0088" w:rsidRDefault="003D58F0" w:rsidP="00DD1E3B">
            <w:pPr>
              <w:jc w:val="center"/>
              <w:rPr>
                <w:rFonts w:ascii="Times New Roman" w:hAnsi="Times New Roman" w:cs="Times New Roman"/>
                <w:b/>
                <w:szCs w:val="24"/>
                <w:lang w:val="uk-UA"/>
              </w:rPr>
            </w:pPr>
            <w:r>
              <w:rPr>
                <w:rFonts w:ascii="Times New Roman" w:hAnsi="Times New Roman" w:cs="Times New Roman"/>
                <w:b/>
                <w:szCs w:val="24"/>
                <w:lang w:val="uk-UA"/>
              </w:rPr>
              <w:t>-</w:t>
            </w:r>
          </w:p>
        </w:tc>
        <w:tc>
          <w:tcPr>
            <w:tcW w:w="890" w:type="dxa"/>
            <w:tcBorders>
              <w:top w:val="single" w:sz="18" w:space="0" w:color="auto"/>
              <w:left w:val="single" w:sz="18" w:space="0" w:color="auto"/>
              <w:bottom w:val="single" w:sz="18" w:space="0" w:color="auto"/>
              <w:right w:val="single" w:sz="4" w:space="0" w:color="auto"/>
            </w:tcBorders>
          </w:tcPr>
          <w:p w:rsidR="003D58F0" w:rsidRPr="00AE0088" w:rsidRDefault="003D58F0" w:rsidP="00DD1E3B">
            <w:pPr>
              <w:jc w:val="center"/>
              <w:rPr>
                <w:rFonts w:ascii="Times New Roman" w:hAnsi="Times New Roman" w:cs="Times New Roman"/>
                <w:b/>
                <w:szCs w:val="24"/>
                <w:lang w:val="uk-UA"/>
              </w:rPr>
            </w:pPr>
            <w:r w:rsidRPr="00AE0088">
              <w:rPr>
                <w:rFonts w:ascii="Times New Roman" w:hAnsi="Times New Roman" w:cs="Times New Roman"/>
                <w:b/>
                <w:szCs w:val="24"/>
                <w:lang w:val="uk-UA"/>
              </w:rPr>
              <w:t>2</w:t>
            </w:r>
            <w:r>
              <w:rPr>
                <w:rFonts w:ascii="Times New Roman" w:hAnsi="Times New Roman" w:cs="Times New Roman"/>
                <w:b/>
                <w:szCs w:val="24"/>
                <w:lang w:val="uk-UA"/>
              </w:rPr>
              <w:t>6</w:t>
            </w:r>
          </w:p>
        </w:tc>
        <w:tc>
          <w:tcPr>
            <w:tcW w:w="851" w:type="dxa"/>
            <w:tcBorders>
              <w:top w:val="single" w:sz="18" w:space="0" w:color="auto"/>
              <w:left w:val="single" w:sz="4" w:space="0" w:color="auto"/>
              <w:bottom w:val="single" w:sz="18" w:space="0" w:color="auto"/>
              <w:right w:val="single" w:sz="18" w:space="0" w:color="auto"/>
            </w:tcBorders>
          </w:tcPr>
          <w:p w:rsidR="003D58F0" w:rsidRPr="00AE0088" w:rsidRDefault="003D58F0" w:rsidP="00DD1E3B">
            <w:pPr>
              <w:jc w:val="center"/>
              <w:rPr>
                <w:rFonts w:ascii="Times New Roman" w:hAnsi="Times New Roman" w:cs="Times New Roman"/>
                <w:b/>
                <w:szCs w:val="24"/>
                <w:lang w:val="uk-UA"/>
              </w:rPr>
            </w:pPr>
            <w:r>
              <w:rPr>
                <w:rFonts w:ascii="Times New Roman" w:hAnsi="Times New Roman" w:cs="Times New Roman"/>
                <w:b/>
                <w:szCs w:val="24"/>
                <w:lang w:val="uk-UA"/>
              </w:rPr>
              <w:t>17</w:t>
            </w:r>
          </w:p>
        </w:tc>
        <w:tc>
          <w:tcPr>
            <w:tcW w:w="780" w:type="dxa"/>
            <w:tcBorders>
              <w:top w:val="single" w:sz="18" w:space="0" w:color="auto"/>
              <w:left w:val="single" w:sz="18" w:space="0" w:color="auto"/>
              <w:bottom w:val="single" w:sz="18" w:space="0" w:color="auto"/>
              <w:right w:val="single" w:sz="4" w:space="0" w:color="auto"/>
            </w:tcBorders>
          </w:tcPr>
          <w:p w:rsidR="003D58F0" w:rsidRPr="00AE0088" w:rsidRDefault="003D58F0" w:rsidP="00DD1E3B">
            <w:pPr>
              <w:jc w:val="center"/>
              <w:rPr>
                <w:rFonts w:ascii="Times New Roman" w:hAnsi="Times New Roman" w:cs="Times New Roman"/>
                <w:b/>
                <w:szCs w:val="24"/>
                <w:lang w:val="uk-UA"/>
              </w:rPr>
            </w:pPr>
            <w:r>
              <w:rPr>
                <w:rFonts w:ascii="Times New Roman" w:hAnsi="Times New Roman" w:cs="Times New Roman"/>
                <w:b/>
                <w:szCs w:val="24"/>
                <w:lang w:val="uk-UA"/>
              </w:rPr>
              <w:t>3</w:t>
            </w:r>
          </w:p>
        </w:tc>
        <w:tc>
          <w:tcPr>
            <w:tcW w:w="780" w:type="dxa"/>
            <w:tcBorders>
              <w:top w:val="single" w:sz="18" w:space="0" w:color="auto"/>
              <w:left w:val="single" w:sz="4" w:space="0" w:color="auto"/>
              <w:bottom w:val="single" w:sz="18" w:space="0" w:color="auto"/>
              <w:right w:val="single" w:sz="18" w:space="0" w:color="auto"/>
            </w:tcBorders>
          </w:tcPr>
          <w:p w:rsidR="003D58F0" w:rsidRPr="00AE0088" w:rsidRDefault="003D58F0" w:rsidP="00DD1E3B">
            <w:pPr>
              <w:jc w:val="center"/>
              <w:rPr>
                <w:rFonts w:ascii="Times New Roman" w:hAnsi="Times New Roman" w:cs="Times New Roman"/>
                <w:b/>
                <w:szCs w:val="24"/>
                <w:lang w:val="uk-UA"/>
              </w:rPr>
            </w:pPr>
            <w:r>
              <w:rPr>
                <w:rFonts w:ascii="Times New Roman" w:hAnsi="Times New Roman" w:cs="Times New Roman"/>
                <w:b/>
                <w:szCs w:val="24"/>
                <w:lang w:val="uk-UA"/>
              </w:rPr>
              <w:t>1</w:t>
            </w:r>
          </w:p>
        </w:tc>
        <w:tc>
          <w:tcPr>
            <w:tcW w:w="849" w:type="dxa"/>
            <w:tcBorders>
              <w:top w:val="single" w:sz="18" w:space="0" w:color="auto"/>
              <w:left w:val="single" w:sz="18" w:space="0" w:color="auto"/>
              <w:bottom w:val="single" w:sz="18" w:space="0" w:color="auto"/>
              <w:right w:val="single" w:sz="4" w:space="0" w:color="auto"/>
            </w:tcBorders>
          </w:tcPr>
          <w:p w:rsidR="003D58F0" w:rsidRPr="00AE0088" w:rsidRDefault="003D58F0" w:rsidP="00DD1E3B">
            <w:pPr>
              <w:jc w:val="center"/>
              <w:rPr>
                <w:rFonts w:ascii="Times New Roman" w:hAnsi="Times New Roman" w:cs="Times New Roman"/>
                <w:b/>
                <w:szCs w:val="24"/>
                <w:lang w:val="uk-UA"/>
              </w:rPr>
            </w:pPr>
            <w:r>
              <w:rPr>
                <w:rFonts w:ascii="Times New Roman" w:hAnsi="Times New Roman" w:cs="Times New Roman"/>
                <w:b/>
                <w:szCs w:val="24"/>
                <w:lang w:val="uk-UA"/>
              </w:rPr>
              <w:t>2</w:t>
            </w:r>
          </w:p>
        </w:tc>
        <w:tc>
          <w:tcPr>
            <w:tcW w:w="851" w:type="dxa"/>
            <w:tcBorders>
              <w:top w:val="single" w:sz="18" w:space="0" w:color="auto"/>
              <w:left w:val="single" w:sz="4" w:space="0" w:color="auto"/>
              <w:bottom w:val="single" w:sz="18" w:space="0" w:color="auto"/>
              <w:right w:val="single" w:sz="18" w:space="0" w:color="auto"/>
            </w:tcBorders>
          </w:tcPr>
          <w:p w:rsidR="003D58F0" w:rsidRPr="00AE0088" w:rsidRDefault="003D58F0" w:rsidP="00DD1E3B">
            <w:pPr>
              <w:jc w:val="center"/>
              <w:rPr>
                <w:rFonts w:ascii="Times New Roman" w:hAnsi="Times New Roman" w:cs="Times New Roman"/>
                <w:b/>
                <w:szCs w:val="24"/>
                <w:lang w:val="uk-UA"/>
              </w:rPr>
            </w:pPr>
            <w:r>
              <w:rPr>
                <w:rFonts w:ascii="Times New Roman" w:hAnsi="Times New Roman" w:cs="Times New Roman"/>
                <w:b/>
                <w:szCs w:val="24"/>
                <w:lang w:val="uk-UA"/>
              </w:rPr>
              <w:t>-</w:t>
            </w:r>
          </w:p>
        </w:tc>
        <w:tc>
          <w:tcPr>
            <w:tcW w:w="690" w:type="dxa"/>
            <w:tcBorders>
              <w:top w:val="single" w:sz="18" w:space="0" w:color="auto"/>
              <w:left w:val="single" w:sz="18" w:space="0" w:color="auto"/>
              <w:bottom w:val="single" w:sz="18" w:space="0" w:color="auto"/>
              <w:right w:val="single" w:sz="4" w:space="0" w:color="auto"/>
            </w:tcBorders>
          </w:tcPr>
          <w:p w:rsidR="003D58F0" w:rsidRPr="00AE0088" w:rsidRDefault="003D58F0" w:rsidP="00DD1E3B">
            <w:pPr>
              <w:jc w:val="center"/>
              <w:rPr>
                <w:rFonts w:ascii="Times New Roman" w:hAnsi="Times New Roman" w:cs="Times New Roman"/>
                <w:b/>
                <w:szCs w:val="24"/>
                <w:lang w:val="uk-UA"/>
              </w:rPr>
            </w:pPr>
            <w:r>
              <w:rPr>
                <w:rFonts w:ascii="Times New Roman" w:hAnsi="Times New Roman" w:cs="Times New Roman"/>
                <w:b/>
                <w:szCs w:val="24"/>
                <w:lang w:val="uk-UA"/>
              </w:rPr>
              <w:t>1</w:t>
            </w:r>
          </w:p>
        </w:tc>
        <w:tc>
          <w:tcPr>
            <w:tcW w:w="727" w:type="dxa"/>
            <w:tcBorders>
              <w:top w:val="single" w:sz="18" w:space="0" w:color="auto"/>
              <w:left w:val="single" w:sz="4" w:space="0" w:color="auto"/>
              <w:bottom w:val="single" w:sz="18" w:space="0" w:color="auto"/>
              <w:right w:val="single" w:sz="18" w:space="0" w:color="auto"/>
            </w:tcBorders>
          </w:tcPr>
          <w:p w:rsidR="003D58F0" w:rsidRPr="00AE0088" w:rsidRDefault="003D58F0" w:rsidP="00DD1E3B">
            <w:pPr>
              <w:jc w:val="center"/>
              <w:rPr>
                <w:rFonts w:ascii="Times New Roman" w:hAnsi="Times New Roman" w:cs="Times New Roman"/>
                <w:b/>
                <w:szCs w:val="24"/>
                <w:lang w:val="uk-UA"/>
              </w:rPr>
            </w:pPr>
            <w:r>
              <w:rPr>
                <w:rFonts w:ascii="Times New Roman" w:hAnsi="Times New Roman" w:cs="Times New Roman"/>
                <w:b/>
                <w:szCs w:val="24"/>
                <w:lang w:val="uk-UA"/>
              </w:rPr>
              <w:t>-</w:t>
            </w:r>
          </w:p>
        </w:tc>
      </w:tr>
    </w:tbl>
    <w:p w:rsidR="003B1D23" w:rsidRPr="003B1D23" w:rsidRDefault="003B1D23" w:rsidP="003B1D23">
      <w:pPr>
        <w:shd w:val="clear" w:color="auto" w:fill="FFFFFF"/>
        <w:spacing w:after="150" w:line="240" w:lineRule="auto"/>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lastRenderedPageBreak/>
        <w:t> </w:t>
      </w:r>
    </w:p>
    <w:p w:rsidR="003B1D23" w:rsidRPr="0097315D" w:rsidRDefault="003B1D23" w:rsidP="00F10C05">
      <w:pPr>
        <w:shd w:val="clear" w:color="auto" w:fill="FFFFFF"/>
        <w:spacing w:after="150" w:line="360" w:lineRule="auto"/>
        <w:ind w:firstLine="567"/>
        <w:jc w:val="both"/>
        <w:rPr>
          <w:rFonts w:ascii="Times New Roman" w:eastAsia="Times New Roman" w:hAnsi="Times New Roman" w:cs="Times New Roman"/>
          <w:sz w:val="28"/>
          <w:szCs w:val="28"/>
          <w:lang w:eastAsia="ru-RU"/>
        </w:rPr>
      </w:pPr>
      <w:r w:rsidRPr="0097315D">
        <w:rPr>
          <w:rFonts w:ascii="Times New Roman" w:eastAsia="Times New Roman" w:hAnsi="Times New Roman" w:cs="Times New Roman"/>
          <w:sz w:val="28"/>
          <w:szCs w:val="28"/>
          <w:lang w:eastAsia="ru-RU"/>
        </w:rPr>
        <w:t xml:space="preserve">Щосеместру оновлювався банк даних дітей </w:t>
      </w:r>
      <w:proofErr w:type="gramStart"/>
      <w:r w:rsidRPr="0097315D">
        <w:rPr>
          <w:rFonts w:ascii="Times New Roman" w:eastAsia="Times New Roman" w:hAnsi="Times New Roman" w:cs="Times New Roman"/>
          <w:sz w:val="28"/>
          <w:szCs w:val="28"/>
          <w:lang w:eastAsia="ru-RU"/>
        </w:rPr>
        <w:t>п</w:t>
      </w:r>
      <w:proofErr w:type="gramEnd"/>
      <w:r w:rsidRPr="0097315D">
        <w:rPr>
          <w:rFonts w:ascii="Times New Roman" w:eastAsia="Times New Roman" w:hAnsi="Times New Roman" w:cs="Times New Roman"/>
          <w:sz w:val="28"/>
          <w:szCs w:val="28"/>
          <w:lang w:eastAsia="ru-RU"/>
        </w:rPr>
        <w:t xml:space="preserve">ільгових категорій. Ця робота проводилася на </w:t>
      </w:r>
      <w:proofErr w:type="gramStart"/>
      <w:r w:rsidRPr="0097315D">
        <w:rPr>
          <w:rFonts w:ascii="Times New Roman" w:eastAsia="Times New Roman" w:hAnsi="Times New Roman" w:cs="Times New Roman"/>
          <w:sz w:val="28"/>
          <w:szCs w:val="28"/>
          <w:lang w:eastAsia="ru-RU"/>
        </w:rPr>
        <w:t>п</w:t>
      </w:r>
      <w:proofErr w:type="gramEnd"/>
      <w:r w:rsidRPr="0097315D">
        <w:rPr>
          <w:rFonts w:ascii="Times New Roman" w:eastAsia="Times New Roman" w:hAnsi="Times New Roman" w:cs="Times New Roman"/>
          <w:sz w:val="28"/>
          <w:szCs w:val="28"/>
          <w:lang w:eastAsia="ru-RU"/>
        </w:rPr>
        <w:t xml:space="preserve">ідставі відповідних документів класними керівниками. Проведено обстеження умов проживання та виховання дітей, що опинились у складних життєвих обставинах, про що </w:t>
      </w:r>
      <w:proofErr w:type="gramStart"/>
      <w:r w:rsidRPr="0097315D">
        <w:rPr>
          <w:rFonts w:ascii="Times New Roman" w:eastAsia="Times New Roman" w:hAnsi="Times New Roman" w:cs="Times New Roman"/>
          <w:sz w:val="28"/>
          <w:szCs w:val="28"/>
          <w:lang w:eastAsia="ru-RU"/>
        </w:rPr>
        <w:t>св</w:t>
      </w:r>
      <w:proofErr w:type="gramEnd"/>
      <w:r w:rsidRPr="0097315D">
        <w:rPr>
          <w:rFonts w:ascii="Times New Roman" w:eastAsia="Times New Roman" w:hAnsi="Times New Roman" w:cs="Times New Roman"/>
          <w:sz w:val="28"/>
          <w:szCs w:val="28"/>
          <w:lang w:eastAsia="ru-RU"/>
        </w:rPr>
        <w:t xml:space="preserve">ідчать акти, складені комісіями. При плануванні роботи закладу на навчальний </w:t>
      </w:r>
      <w:proofErr w:type="gramStart"/>
      <w:r w:rsidRPr="0097315D">
        <w:rPr>
          <w:rFonts w:ascii="Times New Roman" w:eastAsia="Times New Roman" w:hAnsi="Times New Roman" w:cs="Times New Roman"/>
          <w:sz w:val="28"/>
          <w:szCs w:val="28"/>
          <w:lang w:eastAsia="ru-RU"/>
        </w:rPr>
        <w:t>р</w:t>
      </w:r>
      <w:proofErr w:type="gramEnd"/>
      <w:r w:rsidRPr="0097315D">
        <w:rPr>
          <w:rFonts w:ascii="Times New Roman" w:eastAsia="Times New Roman" w:hAnsi="Times New Roman" w:cs="Times New Roman"/>
          <w:sz w:val="28"/>
          <w:szCs w:val="28"/>
          <w:lang w:eastAsia="ru-RU"/>
        </w:rPr>
        <w:t xml:space="preserve">ік ураховувалося питання соціальної підтримки та допомоги дітям. Учням </w:t>
      </w:r>
      <w:proofErr w:type="gramStart"/>
      <w:r w:rsidRPr="0097315D">
        <w:rPr>
          <w:rFonts w:ascii="Times New Roman" w:eastAsia="Times New Roman" w:hAnsi="Times New Roman" w:cs="Times New Roman"/>
          <w:sz w:val="28"/>
          <w:szCs w:val="28"/>
          <w:lang w:eastAsia="ru-RU"/>
        </w:rPr>
        <w:t>п</w:t>
      </w:r>
      <w:proofErr w:type="gramEnd"/>
      <w:r w:rsidRPr="0097315D">
        <w:rPr>
          <w:rFonts w:ascii="Times New Roman" w:eastAsia="Times New Roman" w:hAnsi="Times New Roman" w:cs="Times New Roman"/>
          <w:sz w:val="28"/>
          <w:szCs w:val="28"/>
          <w:lang w:eastAsia="ru-RU"/>
        </w:rPr>
        <w:t>ільгових категорій надається право на  безкоштовне харчування в їдальні. Постійно приділяється увага стану здоров’я учнів пільгових категорій, зокрема оздоровленню в  таборах під час літніх канікул.</w:t>
      </w:r>
    </w:p>
    <w:p w:rsidR="003B1D23" w:rsidRPr="003B1D23" w:rsidRDefault="003B1D23" w:rsidP="00F10C05">
      <w:pPr>
        <w:shd w:val="clear" w:color="auto" w:fill="FFFFFF"/>
        <w:spacing w:after="150"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У рамках роботи з дітьми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ільгових категорій здійснюється контроль:</w:t>
      </w:r>
    </w:p>
    <w:p w:rsidR="003B1D23" w:rsidRPr="003B1D23" w:rsidRDefault="003B1D23" w:rsidP="00F10C05">
      <w:pPr>
        <w:numPr>
          <w:ilvl w:val="0"/>
          <w:numId w:val="19"/>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заступником </w:t>
      </w:r>
      <w:r w:rsidR="001F5558">
        <w:rPr>
          <w:rFonts w:ascii="Times New Roman" w:eastAsia="Times New Roman" w:hAnsi="Times New Roman" w:cs="Times New Roman"/>
          <w:color w:val="333333"/>
          <w:sz w:val="28"/>
          <w:szCs w:val="28"/>
          <w:lang w:val="uk-UA" w:eastAsia="ru-RU"/>
        </w:rPr>
        <w:t>завідувача філії</w:t>
      </w:r>
      <w:r w:rsidRPr="003B1D23">
        <w:rPr>
          <w:rFonts w:ascii="Times New Roman" w:eastAsia="Times New Roman" w:hAnsi="Times New Roman" w:cs="Times New Roman"/>
          <w:color w:val="333333"/>
          <w:sz w:val="28"/>
          <w:szCs w:val="28"/>
          <w:lang w:eastAsia="ru-RU"/>
        </w:rPr>
        <w:t xml:space="preserve"> – за оздоровленням учнів із сімей, віднесених до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ільгових категорій;</w:t>
      </w:r>
    </w:p>
    <w:p w:rsidR="003B1D23" w:rsidRPr="003B1D23" w:rsidRDefault="003B1D23" w:rsidP="00F10C05">
      <w:pPr>
        <w:numPr>
          <w:ilvl w:val="0"/>
          <w:numId w:val="19"/>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класними керівниками – за навчанням дітей </w:t>
      </w:r>
      <w:proofErr w:type="gramStart"/>
      <w:r w:rsidRPr="003B1D23">
        <w:rPr>
          <w:rFonts w:ascii="Times New Roman" w:eastAsia="Times New Roman" w:hAnsi="Times New Roman" w:cs="Times New Roman"/>
          <w:color w:val="333333"/>
          <w:sz w:val="28"/>
          <w:szCs w:val="28"/>
          <w:lang w:eastAsia="ru-RU"/>
        </w:rPr>
        <w:t>п</w:t>
      </w:r>
      <w:proofErr w:type="gramEnd"/>
      <w:r w:rsidRPr="003B1D23">
        <w:rPr>
          <w:rFonts w:ascii="Times New Roman" w:eastAsia="Times New Roman" w:hAnsi="Times New Roman" w:cs="Times New Roman"/>
          <w:color w:val="333333"/>
          <w:sz w:val="28"/>
          <w:szCs w:val="28"/>
          <w:lang w:eastAsia="ru-RU"/>
        </w:rPr>
        <w:t>ільгових категорій, які є активними учасниками шкільного життя;</w:t>
      </w:r>
    </w:p>
    <w:p w:rsidR="003B1D23" w:rsidRPr="0097315D" w:rsidRDefault="003B1D23" w:rsidP="00F10C05">
      <w:pPr>
        <w:numPr>
          <w:ilvl w:val="0"/>
          <w:numId w:val="19"/>
        </w:numPr>
        <w:shd w:val="clear" w:color="auto" w:fill="FFFFFF"/>
        <w:spacing w:before="100" w:beforeAutospacing="1" w:after="100" w:afterAutospacing="1" w:line="360" w:lineRule="auto"/>
        <w:ind w:firstLine="567"/>
        <w:rPr>
          <w:rFonts w:ascii="Times New Roman" w:eastAsia="Times New Roman" w:hAnsi="Times New Roman" w:cs="Times New Roman"/>
          <w:color w:val="333333"/>
          <w:sz w:val="28"/>
          <w:szCs w:val="28"/>
          <w:lang w:eastAsia="ru-RU"/>
        </w:rPr>
      </w:pPr>
      <w:proofErr w:type="gramStart"/>
      <w:r w:rsidRPr="003B1D23">
        <w:rPr>
          <w:rFonts w:ascii="Times New Roman" w:eastAsia="Times New Roman" w:hAnsi="Times New Roman" w:cs="Times New Roman"/>
          <w:color w:val="333333"/>
          <w:sz w:val="28"/>
          <w:szCs w:val="28"/>
          <w:lang w:eastAsia="ru-RU"/>
        </w:rPr>
        <w:t>адм</w:t>
      </w:r>
      <w:proofErr w:type="gramEnd"/>
      <w:r w:rsidRPr="003B1D23">
        <w:rPr>
          <w:rFonts w:ascii="Times New Roman" w:eastAsia="Times New Roman" w:hAnsi="Times New Roman" w:cs="Times New Roman"/>
          <w:color w:val="333333"/>
          <w:sz w:val="28"/>
          <w:szCs w:val="28"/>
          <w:lang w:eastAsia="ru-RU"/>
        </w:rPr>
        <w:t xml:space="preserve">іністрацією – за постійний зв'язок із громадськими організаціями та соціальними службами </w:t>
      </w:r>
      <w:r w:rsidR="001F5558">
        <w:rPr>
          <w:rFonts w:ascii="Times New Roman" w:eastAsia="Times New Roman" w:hAnsi="Times New Roman" w:cs="Times New Roman"/>
          <w:color w:val="333333"/>
          <w:sz w:val="28"/>
          <w:szCs w:val="28"/>
          <w:lang w:val="uk-UA" w:eastAsia="ru-RU"/>
        </w:rPr>
        <w:t>Шабівської ОТГ</w:t>
      </w:r>
      <w:r w:rsidRPr="0097315D">
        <w:rPr>
          <w:rFonts w:ascii="Times New Roman" w:eastAsia="Times New Roman" w:hAnsi="Times New Roman" w:cs="Times New Roman"/>
          <w:color w:val="333333"/>
          <w:sz w:val="28"/>
          <w:szCs w:val="28"/>
          <w:lang w:eastAsia="ru-RU"/>
        </w:rPr>
        <w:t> </w:t>
      </w:r>
    </w:p>
    <w:p w:rsidR="003B1D23" w:rsidRPr="003B1D23" w:rsidRDefault="003B1D23" w:rsidP="00F10C05">
      <w:pPr>
        <w:shd w:val="clear" w:color="auto" w:fill="FFFFFF"/>
        <w:spacing w:after="150" w:line="360" w:lineRule="auto"/>
        <w:ind w:left="-426" w:firstLine="567"/>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Харчування учнів</w:t>
      </w:r>
    </w:p>
    <w:p w:rsidR="00B96E2D" w:rsidRDefault="003B1D23" w:rsidP="00F10C05">
      <w:pPr>
        <w:shd w:val="clear" w:color="auto" w:fill="FFFFFF"/>
        <w:spacing w:after="150" w:line="360" w:lineRule="auto"/>
        <w:ind w:firstLine="567"/>
        <w:jc w:val="both"/>
        <w:rPr>
          <w:rFonts w:ascii="Times New Roman" w:hAnsi="Times New Roman" w:cs="Times New Roman"/>
          <w:sz w:val="28"/>
          <w:szCs w:val="24"/>
          <w:lang w:val="uk-UA"/>
        </w:rPr>
      </w:pPr>
      <w:r w:rsidRPr="003B1D23">
        <w:rPr>
          <w:rFonts w:ascii="Times New Roman" w:eastAsia="Times New Roman" w:hAnsi="Times New Roman" w:cs="Times New Roman"/>
          <w:color w:val="333333"/>
          <w:sz w:val="28"/>
          <w:szCs w:val="28"/>
          <w:lang w:eastAsia="ru-RU"/>
        </w:rPr>
        <w:t>Організація харчування учнів здійсню</w:t>
      </w:r>
      <w:r w:rsidR="00B96E2D">
        <w:rPr>
          <w:rFonts w:ascii="Times New Roman" w:eastAsia="Times New Roman" w:hAnsi="Times New Roman" w:cs="Times New Roman"/>
          <w:color w:val="333333"/>
          <w:sz w:val="28"/>
          <w:szCs w:val="28"/>
          <w:lang w:val="uk-UA" w:eastAsia="ru-RU"/>
        </w:rPr>
        <w:t>валась</w:t>
      </w:r>
      <w:r w:rsidR="00B96E2D">
        <w:rPr>
          <w:rFonts w:ascii="Times New Roman" w:hAnsi="Times New Roman" w:cs="Times New Roman"/>
          <w:sz w:val="24"/>
          <w:szCs w:val="24"/>
          <w:lang w:val="uk-UA"/>
        </w:rPr>
        <w:t xml:space="preserve">  </w:t>
      </w:r>
      <w:r w:rsidR="00B96E2D" w:rsidRPr="00B96E2D">
        <w:rPr>
          <w:rFonts w:ascii="Times New Roman" w:hAnsi="Times New Roman" w:cs="Times New Roman"/>
          <w:sz w:val="28"/>
          <w:szCs w:val="24"/>
          <w:lang w:val="uk-UA"/>
        </w:rPr>
        <w:t xml:space="preserve">  згідно з </w:t>
      </w:r>
      <w:r w:rsidR="00B96E2D" w:rsidRPr="00B96E2D">
        <w:rPr>
          <w:rFonts w:ascii="Times New Roman" w:hAnsi="Times New Roman" w:cs="Times New Roman"/>
          <w:sz w:val="28"/>
          <w:szCs w:val="24"/>
        </w:rPr>
        <w:t xml:space="preserve"> ст.25 Закону України «Про освіту», ст. 21,</w:t>
      </w:r>
      <w:r w:rsidR="00B96E2D" w:rsidRPr="00B96E2D">
        <w:rPr>
          <w:rFonts w:ascii="Times New Roman" w:hAnsi="Times New Roman" w:cs="Times New Roman"/>
          <w:sz w:val="28"/>
          <w:szCs w:val="24"/>
          <w:lang w:val="uk-UA"/>
        </w:rPr>
        <w:t>ст.</w:t>
      </w:r>
      <w:r w:rsidR="00B96E2D" w:rsidRPr="00B96E2D">
        <w:rPr>
          <w:rFonts w:ascii="Times New Roman" w:hAnsi="Times New Roman" w:cs="Times New Roman"/>
          <w:sz w:val="28"/>
          <w:szCs w:val="24"/>
        </w:rPr>
        <w:t>22 Закону України</w:t>
      </w:r>
      <w:r w:rsidR="00B96E2D" w:rsidRPr="00B96E2D">
        <w:rPr>
          <w:rFonts w:ascii="Times New Roman" w:hAnsi="Times New Roman" w:cs="Times New Roman"/>
          <w:sz w:val="28"/>
          <w:szCs w:val="24"/>
          <w:lang w:val="uk-UA"/>
        </w:rPr>
        <w:t xml:space="preserve"> </w:t>
      </w:r>
      <w:r w:rsidR="00B96E2D" w:rsidRPr="00B96E2D">
        <w:rPr>
          <w:rFonts w:ascii="Times New Roman" w:hAnsi="Times New Roman" w:cs="Times New Roman"/>
          <w:sz w:val="28"/>
          <w:szCs w:val="24"/>
        </w:rPr>
        <w:t xml:space="preserve">«Про загальну середню освіту», ст. 5 Закону України «Про охорону дитинства», </w:t>
      </w:r>
      <w:r w:rsidR="00B96E2D" w:rsidRPr="00B96E2D">
        <w:rPr>
          <w:rFonts w:ascii="Times New Roman" w:hAnsi="Times New Roman" w:cs="Times New Roman"/>
          <w:sz w:val="28"/>
          <w:szCs w:val="24"/>
          <w:lang w:val="uk-UA"/>
        </w:rPr>
        <w:t>Постановою Кабінету Міні</w:t>
      </w:r>
      <w:proofErr w:type="gramStart"/>
      <w:r w:rsidR="00B96E2D" w:rsidRPr="00B96E2D">
        <w:rPr>
          <w:rFonts w:ascii="Times New Roman" w:hAnsi="Times New Roman" w:cs="Times New Roman"/>
          <w:sz w:val="28"/>
          <w:szCs w:val="24"/>
          <w:lang w:val="uk-UA"/>
        </w:rPr>
        <w:t>стр</w:t>
      </w:r>
      <w:proofErr w:type="gramEnd"/>
      <w:r w:rsidR="00B96E2D" w:rsidRPr="00B96E2D">
        <w:rPr>
          <w:rFonts w:ascii="Times New Roman" w:hAnsi="Times New Roman" w:cs="Times New Roman"/>
          <w:sz w:val="28"/>
          <w:szCs w:val="24"/>
          <w:lang w:val="uk-UA"/>
        </w:rPr>
        <w:t xml:space="preserve">ів України від 22.11.2004 № 1591 «Про затвердження норм харчування у навчальних та оздоровчих закладах», на виконання спільного наказу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та оздоровчих закладах», Постанови Міністерства охорони здоров’я України та Державного санітарного лікаря України № 28 від 02.03.2004 «Про заходи щодо забезпечення санітарного та </w:t>
      </w:r>
      <w:r w:rsidR="00B96E2D" w:rsidRPr="00B96E2D">
        <w:rPr>
          <w:rFonts w:ascii="Times New Roman" w:hAnsi="Times New Roman" w:cs="Times New Roman"/>
          <w:sz w:val="28"/>
          <w:szCs w:val="24"/>
          <w:lang w:val="uk-UA"/>
        </w:rPr>
        <w:lastRenderedPageBreak/>
        <w:t>епідеміологічного благополуччя учнів загальноосвітніх навчальних закладів», Закону України прийнятого Верховною Радою 24.12.2015 року № 911-</w:t>
      </w:r>
      <w:r w:rsidR="00B96E2D" w:rsidRPr="00B96E2D">
        <w:rPr>
          <w:rFonts w:ascii="Times New Roman" w:hAnsi="Times New Roman" w:cs="Times New Roman"/>
          <w:sz w:val="28"/>
          <w:szCs w:val="24"/>
        </w:rPr>
        <w:t>VIII</w:t>
      </w:r>
      <w:r w:rsidR="00B96E2D" w:rsidRPr="00B96E2D">
        <w:rPr>
          <w:rFonts w:ascii="Times New Roman" w:hAnsi="Times New Roman" w:cs="Times New Roman"/>
          <w:sz w:val="28"/>
          <w:szCs w:val="24"/>
          <w:lang w:val="uk-UA"/>
        </w:rPr>
        <w:t xml:space="preserve"> «Про внесення змін до деяких законодавчих актів України», постанови Кабінету Міністрів України від 18 січня 2016 року №16 «Про внесення змін до Порядку надання послуг з харчування дітей у дошкільних, учнів у загальноосвітніх та професійно-технічних навчальних закладах», Постанови МОЗ України №50 від 22.08.2020 року «Про затвердження протиепідемічних заходів у закладах освіти на період карантину у зв’язку з поширенням корона вірусної хвороби ( СО</w:t>
      </w:r>
      <w:r w:rsidR="00B96E2D" w:rsidRPr="00B96E2D">
        <w:rPr>
          <w:rFonts w:ascii="Times New Roman" w:hAnsi="Times New Roman" w:cs="Times New Roman"/>
          <w:sz w:val="28"/>
          <w:szCs w:val="24"/>
          <w:lang w:val="en-US"/>
        </w:rPr>
        <w:t>VID</w:t>
      </w:r>
      <w:r w:rsidR="00B96E2D" w:rsidRPr="00B96E2D">
        <w:rPr>
          <w:rFonts w:ascii="Times New Roman" w:hAnsi="Times New Roman" w:cs="Times New Roman"/>
          <w:sz w:val="28"/>
          <w:szCs w:val="24"/>
          <w:lang w:val="uk-UA"/>
        </w:rPr>
        <w:t xml:space="preserve"> – 19), рішенням Шабівської сільської ради від 28.02.2020 №1/2178-</w:t>
      </w:r>
      <w:r w:rsidR="00B96E2D" w:rsidRPr="00B96E2D">
        <w:rPr>
          <w:rFonts w:ascii="Times New Roman" w:hAnsi="Times New Roman" w:cs="Times New Roman"/>
          <w:sz w:val="28"/>
          <w:szCs w:val="24"/>
          <w:lang w:val="en-US"/>
        </w:rPr>
        <w:t>V</w:t>
      </w:r>
      <w:r w:rsidR="00B96E2D" w:rsidRPr="00B96E2D">
        <w:rPr>
          <w:rFonts w:ascii="Times New Roman" w:hAnsi="Times New Roman" w:cs="Times New Roman"/>
          <w:sz w:val="28"/>
          <w:szCs w:val="24"/>
          <w:lang w:val="uk-UA"/>
        </w:rPr>
        <w:t>ІІ «Про встановлення вартості харчування дітей в закладах освіти та пільги для батьків  за перебування  дітей  в закладах дошкільної освіти на 2020 рік», наказу управління освіти, культури, молоді та спорту Шабівської сільської рад від 26.08.2020 року «Про організацію харчування  в закладах загальної середньої освіти та закладах дошкільної освіти Шабівської сільської ради у 2020/2021 навчальному році</w:t>
      </w:r>
      <w:r w:rsidR="00B96E2D">
        <w:rPr>
          <w:rFonts w:ascii="Times New Roman" w:hAnsi="Times New Roman" w:cs="Times New Roman"/>
          <w:sz w:val="28"/>
          <w:szCs w:val="24"/>
          <w:lang w:val="uk-UA"/>
        </w:rPr>
        <w:t>».</w:t>
      </w:r>
    </w:p>
    <w:p w:rsidR="00B96E2D" w:rsidRDefault="00B96E2D" w:rsidP="00F10C05">
      <w:pPr>
        <w:shd w:val="clear" w:color="auto" w:fill="FFFFFF"/>
        <w:spacing w:after="150" w:line="360" w:lineRule="auto"/>
        <w:ind w:firstLine="567"/>
        <w:jc w:val="both"/>
        <w:rPr>
          <w:rFonts w:ascii="Times New Roman" w:hAnsi="Times New Roman" w:cs="Times New Roman"/>
          <w:sz w:val="28"/>
          <w:szCs w:val="24"/>
          <w:lang w:val="uk-UA"/>
        </w:rPr>
      </w:pPr>
      <w:r>
        <w:rPr>
          <w:rFonts w:ascii="Times New Roman" w:hAnsi="Times New Roman" w:cs="Times New Roman"/>
          <w:sz w:val="28"/>
          <w:szCs w:val="24"/>
          <w:lang w:val="uk-UA"/>
        </w:rPr>
        <w:t>Б</w:t>
      </w:r>
      <w:r w:rsidRPr="00B96E2D">
        <w:rPr>
          <w:rFonts w:ascii="Times New Roman" w:hAnsi="Times New Roman" w:cs="Times New Roman"/>
          <w:sz w:val="28"/>
          <w:szCs w:val="24"/>
          <w:lang w:val="uk-UA"/>
        </w:rPr>
        <w:t>езкоштовн</w:t>
      </w:r>
      <w:r>
        <w:rPr>
          <w:rFonts w:ascii="Times New Roman" w:hAnsi="Times New Roman" w:cs="Times New Roman"/>
          <w:sz w:val="28"/>
          <w:szCs w:val="24"/>
          <w:lang w:val="uk-UA"/>
        </w:rPr>
        <w:t>им</w:t>
      </w:r>
      <w:r w:rsidRPr="00B96E2D">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гарячим </w:t>
      </w:r>
      <w:r w:rsidRPr="00B96E2D">
        <w:rPr>
          <w:rFonts w:ascii="Times New Roman" w:hAnsi="Times New Roman" w:cs="Times New Roman"/>
          <w:sz w:val="28"/>
          <w:szCs w:val="24"/>
          <w:lang w:val="uk-UA"/>
        </w:rPr>
        <w:t>харчування</w:t>
      </w:r>
      <w:r>
        <w:rPr>
          <w:rFonts w:ascii="Times New Roman" w:hAnsi="Times New Roman" w:cs="Times New Roman"/>
          <w:sz w:val="28"/>
          <w:szCs w:val="24"/>
          <w:lang w:val="uk-UA"/>
        </w:rPr>
        <w:t>м було охоплено 57</w:t>
      </w:r>
      <w:r w:rsidRPr="00B96E2D">
        <w:rPr>
          <w:rFonts w:ascii="Times New Roman" w:hAnsi="Times New Roman" w:cs="Times New Roman"/>
          <w:sz w:val="28"/>
          <w:szCs w:val="24"/>
          <w:lang w:val="uk-UA"/>
        </w:rPr>
        <w:t xml:space="preserve"> </w:t>
      </w:r>
      <w:r>
        <w:rPr>
          <w:rFonts w:ascii="Times New Roman" w:hAnsi="Times New Roman" w:cs="Times New Roman"/>
          <w:sz w:val="28"/>
          <w:szCs w:val="24"/>
          <w:lang w:val="uk-UA"/>
        </w:rPr>
        <w:t>здобувачів освіти</w:t>
      </w:r>
      <w:r w:rsidRPr="00B96E2D">
        <w:rPr>
          <w:rFonts w:ascii="Times New Roman" w:hAnsi="Times New Roman" w:cs="Times New Roman"/>
          <w:sz w:val="28"/>
          <w:szCs w:val="24"/>
          <w:lang w:val="uk-UA"/>
        </w:rPr>
        <w:t xml:space="preserve"> 1-4 класів  та  </w:t>
      </w:r>
      <w:r>
        <w:rPr>
          <w:rFonts w:ascii="Times New Roman" w:hAnsi="Times New Roman" w:cs="Times New Roman"/>
          <w:sz w:val="28"/>
          <w:szCs w:val="24"/>
          <w:lang w:val="uk-UA"/>
        </w:rPr>
        <w:t xml:space="preserve">1 </w:t>
      </w:r>
      <w:r w:rsidRPr="00B96E2D">
        <w:rPr>
          <w:rFonts w:ascii="Times New Roman" w:hAnsi="Times New Roman" w:cs="Times New Roman"/>
          <w:sz w:val="28"/>
          <w:szCs w:val="24"/>
          <w:lang w:val="uk-UA"/>
        </w:rPr>
        <w:t>діт</w:t>
      </w:r>
      <w:r>
        <w:rPr>
          <w:rFonts w:ascii="Times New Roman" w:hAnsi="Times New Roman" w:cs="Times New Roman"/>
          <w:sz w:val="28"/>
          <w:szCs w:val="24"/>
          <w:lang w:val="uk-UA"/>
        </w:rPr>
        <w:t>ина</w:t>
      </w:r>
      <w:r w:rsidRPr="00B96E2D">
        <w:rPr>
          <w:rFonts w:ascii="Times New Roman" w:hAnsi="Times New Roman" w:cs="Times New Roman"/>
          <w:sz w:val="28"/>
          <w:szCs w:val="24"/>
          <w:lang w:val="uk-UA"/>
        </w:rPr>
        <w:t xml:space="preserve"> позбавлен</w:t>
      </w:r>
      <w:r>
        <w:rPr>
          <w:rFonts w:ascii="Times New Roman" w:hAnsi="Times New Roman" w:cs="Times New Roman"/>
          <w:sz w:val="28"/>
          <w:szCs w:val="24"/>
          <w:lang w:val="uk-UA"/>
        </w:rPr>
        <w:t>а</w:t>
      </w:r>
      <w:r w:rsidRPr="00B96E2D">
        <w:rPr>
          <w:rFonts w:ascii="Times New Roman" w:hAnsi="Times New Roman" w:cs="Times New Roman"/>
          <w:sz w:val="28"/>
          <w:szCs w:val="24"/>
          <w:lang w:val="uk-UA"/>
        </w:rPr>
        <w:t xml:space="preserve"> батьківського піклування, д</w:t>
      </w:r>
      <w:r>
        <w:rPr>
          <w:rFonts w:ascii="Times New Roman" w:hAnsi="Times New Roman" w:cs="Times New Roman"/>
          <w:sz w:val="28"/>
          <w:szCs w:val="24"/>
          <w:lang w:val="uk-UA"/>
        </w:rPr>
        <w:t>итина під опікою</w:t>
      </w:r>
      <w:r w:rsidRPr="00B96E2D">
        <w:rPr>
          <w:rFonts w:ascii="Times New Roman" w:hAnsi="Times New Roman" w:cs="Times New Roman"/>
          <w:sz w:val="28"/>
          <w:szCs w:val="24"/>
          <w:lang w:val="uk-UA"/>
        </w:rPr>
        <w:t xml:space="preserve"> з 5 класу</w:t>
      </w:r>
      <w:r>
        <w:rPr>
          <w:rFonts w:ascii="Times New Roman" w:hAnsi="Times New Roman" w:cs="Times New Roman"/>
          <w:sz w:val="28"/>
          <w:szCs w:val="24"/>
          <w:lang w:val="uk-UA"/>
        </w:rPr>
        <w:t>.</w:t>
      </w:r>
    </w:p>
    <w:p w:rsidR="003B1D23" w:rsidRPr="00B96E2D"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val="uk-UA" w:eastAsia="ru-RU"/>
        </w:rPr>
      </w:pPr>
      <w:r w:rsidRPr="00B96E2D">
        <w:rPr>
          <w:rFonts w:ascii="Times New Roman" w:eastAsia="Times New Roman" w:hAnsi="Times New Roman" w:cs="Times New Roman"/>
          <w:color w:val="333333"/>
          <w:sz w:val="28"/>
          <w:szCs w:val="28"/>
          <w:lang w:val="uk-UA" w:eastAsia="ru-RU"/>
        </w:rPr>
        <w:t xml:space="preserve">У навчальному закладі </w:t>
      </w:r>
      <w:r w:rsidR="00B96E2D">
        <w:rPr>
          <w:rFonts w:ascii="Times New Roman" w:eastAsia="Times New Roman" w:hAnsi="Times New Roman" w:cs="Times New Roman"/>
          <w:color w:val="333333"/>
          <w:sz w:val="28"/>
          <w:szCs w:val="28"/>
          <w:lang w:val="uk-UA" w:eastAsia="ru-RU"/>
        </w:rPr>
        <w:t xml:space="preserve">було </w:t>
      </w:r>
      <w:r w:rsidRPr="00B96E2D">
        <w:rPr>
          <w:rFonts w:ascii="Times New Roman" w:eastAsia="Times New Roman" w:hAnsi="Times New Roman" w:cs="Times New Roman"/>
          <w:color w:val="333333"/>
          <w:sz w:val="28"/>
          <w:szCs w:val="28"/>
          <w:lang w:val="uk-UA" w:eastAsia="ru-RU"/>
        </w:rPr>
        <w:t xml:space="preserve">розроблено та затверджено графік харчування </w:t>
      </w:r>
      <w:r w:rsidR="00B96E2D">
        <w:rPr>
          <w:rFonts w:ascii="Times New Roman" w:eastAsia="Times New Roman" w:hAnsi="Times New Roman" w:cs="Times New Roman"/>
          <w:color w:val="333333"/>
          <w:sz w:val="28"/>
          <w:szCs w:val="28"/>
          <w:lang w:val="uk-UA" w:eastAsia="ru-RU"/>
        </w:rPr>
        <w:t>здобувачів освіти</w:t>
      </w:r>
      <w:r w:rsidRPr="00B96E2D">
        <w:rPr>
          <w:rFonts w:ascii="Times New Roman" w:eastAsia="Times New Roman" w:hAnsi="Times New Roman" w:cs="Times New Roman"/>
          <w:color w:val="333333"/>
          <w:sz w:val="28"/>
          <w:szCs w:val="28"/>
          <w:lang w:val="uk-UA" w:eastAsia="ru-RU"/>
        </w:rPr>
        <w:t>, дотриму</w:t>
      </w:r>
      <w:r w:rsidR="00B96E2D">
        <w:rPr>
          <w:rFonts w:ascii="Times New Roman" w:eastAsia="Times New Roman" w:hAnsi="Times New Roman" w:cs="Times New Roman"/>
          <w:color w:val="333333"/>
          <w:sz w:val="28"/>
          <w:szCs w:val="28"/>
          <w:lang w:val="uk-UA" w:eastAsia="ru-RU"/>
        </w:rPr>
        <w:t>вався</w:t>
      </w:r>
      <w:r w:rsidRPr="00B96E2D">
        <w:rPr>
          <w:rFonts w:ascii="Times New Roman" w:eastAsia="Times New Roman" w:hAnsi="Times New Roman" w:cs="Times New Roman"/>
          <w:color w:val="333333"/>
          <w:sz w:val="28"/>
          <w:szCs w:val="28"/>
          <w:lang w:val="uk-UA" w:eastAsia="ru-RU"/>
        </w:rPr>
        <w:t xml:space="preserve"> режим харчування відповідно до р.10 ДСанПіН 5.5.2.008-01. Під постійним контролем адміністрації </w:t>
      </w:r>
      <w:r w:rsidR="00B96E2D">
        <w:rPr>
          <w:rFonts w:ascii="Times New Roman" w:eastAsia="Times New Roman" w:hAnsi="Times New Roman" w:cs="Times New Roman"/>
          <w:color w:val="333333"/>
          <w:sz w:val="28"/>
          <w:szCs w:val="28"/>
          <w:lang w:val="uk-UA" w:eastAsia="ru-RU"/>
        </w:rPr>
        <w:t>філії</w:t>
      </w:r>
      <w:r w:rsidRPr="00B96E2D">
        <w:rPr>
          <w:rFonts w:ascii="Times New Roman" w:eastAsia="Times New Roman" w:hAnsi="Times New Roman" w:cs="Times New Roman"/>
          <w:color w:val="333333"/>
          <w:sz w:val="28"/>
          <w:szCs w:val="28"/>
          <w:lang w:val="uk-UA" w:eastAsia="ru-RU"/>
        </w:rPr>
        <w:t xml:space="preserve"> питання чергування вчителів у їдальні під час прийому їжі дітьми.</w:t>
      </w:r>
    </w:p>
    <w:p w:rsidR="003B1D23" w:rsidRPr="00B96E2D"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val="uk-UA" w:eastAsia="ru-RU"/>
        </w:rPr>
      </w:pPr>
      <w:r w:rsidRPr="00B96E2D">
        <w:rPr>
          <w:rFonts w:ascii="Times New Roman" w:eastAsia="Times New Roman" w:hAnsi="Times New Roman" w:cs="Times New Roman"/>
          <w:color w:val="333333"/>
          <w:sz w:val="28"/>
          <w:szCs w:val="28"/>
          <w:lang w:val="uk-UA" w:eastAsia="ru-RU"/>
        </w:rPr>
        <w:t xml:space="preserve">У </w:t>
      </w:r>
      <w:r w:rsidR="00B96E2D">
        <w:rPr>
          <w:rFonts w:ascii="Times New Roman" w:eastAsia="Times New Roman" w:hAnsi="Times New Roman" w:cs="Times New Roman"/>
          <w:color w:val="333333"/>
          <w:sz w:val="28"/>
          <w:szCs w:val="28"/>
          <w:lang w:val="uk-UA" w:eastAsia="ru-RU"/>
        </w:rPr>
        <w:t>філії</w:t>
      </w:r>
      <w:r w:rsidRPr="00B96E2D">
        <w:rPr>
          <w:rFonts w:ascii="Times New Roman" w:eastAsia="Times New Roman" w:hAnsi="Times New Roman" w:cs="Times New Roman"/>
          <w:color w:val="333333"/>
          <w:sz w:val="28"/>
          <w:szCs w:val="28"/>
          <w:lang w:val="uk-UA" w:eastAsia="ru-RU"/>
        </w:rPr>
        <w:t xml:space="preserve"> ве</w:t>
      </w:r>
      <w:r w:rsidR="00B96E2D">
        <w:rPr>
          <w:rFonts w:ascii="Times New Roman" w:eastAsia="Times New Roman" w:hAnsi="Times New Roman" w:cs="Times New Roman"/>
          <w:color w:val="333333"/>
          <w:sz w:val="28"/>
          <w:szCs w:val="28"/>
          <w:lang w:val="uk-UA" w:eastAsia="ru-RU"/>
        </w:rPr>
        <w:t>лася</w:t>
      </w:r>
      <w:r w:rsidRPr="00B96E2D">
        <w:rPr>
          <w:rFonts w:ascii="Times New Roman" w:eastAsia="Times New Roman" w:hAnsi="Times New Roman" w:cs="Times New Roman"/>
          <w:color w:val="333333"/>
          <w:sz w:val="28"/>
          <w:szCs w:val="28"/>
          <w:lang w:val="uk-UA" w:eastAsia="ru-RU"/>
        </w:rPr>
        <w:t xml:space="preserve"> документація з організації харчування, а саме: Журнал бракеражу готової продукції, Журнал бракеражу сирих продуктів, книга складського обліку харчової продукції, зошит обліку відходів, журнал реєстрації температурного режиму в холодильниках, двотижневі (перспективні) меню, щоденні меню-розкладки, картотеки страв, </w:t>
      </w:r>
      <w:r w:rsidRPr="00B96E2D">
        <w:rPr>
          <w:rFonts w:ascii="Times New Roman" w:eastAsia="Times New Roman" w:hAnsi="Times New Roman" w:cs="Times New Roman"/>
          <w:color w:val="333333"/>
          <w:sz w:val="28"/>
          <w:szCs w:val="28"/>
          <w:lang w:val="uk-UA" w:eastAsia="ru-RU"/>
        </w:rPr>
        <w:lastRenderedPageBreak/>
        <w:t>технологічні карти, журнал обліку виконання норм харчування. У їдальні</w:t>
      </w:r>
      <w:r w:rsidRPr="003B1D23">
        <w:rPr>
          <w:rFonts w:ascii="Times New Roman" w:eastAsia="Times New Roman" w:hAnsi="Times New Roman" w:cs="Times New Roman"/>
          <w:color w:val="333333"/>
          <w:sz w:val="28"/>
          <w:szCs w:val="28"/>
          <w:lang w:eastAsia="ru-RU"/>
        </w:rPr>
        <w:t> </w:t>
      </w:r>
      <w:r w:rsidRPr="00B96E2D">
        <w:rPr>
          <w:rFonts w:ascii="Times New Roman" w:eastAsia="Times New Roman" w:hAnsi="Times New Roman" w:cs="Times New Roman"/>
          <w:color w:val="333333"/>
          <w:sz w:val="28"/>
          <w:szCs w:val="28"/>
          <w:lang w:val="uk-UA" w:eastAsia="ru-RU"/>
        </w:rPr>
        <w:t xml:space="preserve"> </w:t>
      </w:r>
      <w:r w:rsidR="00B96E2D">
        <w:rPr>
          <w:rFonts w:ascii="Times New Roman" w:eastAsia="Times New Roman" w:hAnsi="Times New Roman" w:cs="Times New Roman"/>
          <w:color w:val="333333"/>
          <w:sz w:val="28"/>
          <w:szCs w:val="28"/>
          <w:lang w:val="uk-UA" w:eastAsia="ru-RU"/>
        </w:rPr>
        <w:t xml:space="preserve">філії </w:t>
      </w:r>
      <w:r w:rsidRPr="00B96E2D">
        <w:rPr>
          <w:rFonts w:ascii="Times New Roman" w:eastAsia="Times New Roman" w:hAnsi="Times New Roman" w:cs="Times New Roman"/>
          <w:color w:val="333333"/>
          <w:sz w:val="28"/>
          <w:szCs w:val="28"/>
          <w:lang w:val="uk-UA" w:eastAsia="ru-RU"/>
        </w:rPr>
        <w:t>обладнано</w:t>
      </w:r>
      <w:r w:rsidRPr="003B1D23">
        <w:rPr>
          <w:rFonts w:ascii="Times New Roman" w:eastAsia="Times New Roman" w:hAnsi="Times New Roman" w:cs="Times New Roman"/>
          <w:color w:val="333333"/>
          <w:sz w:val="28"/>
          <w:szCs w:val="28"/>
          <w:lang w:eastAsia="ru-RU"/>
        </w:rPr>
        <w:t> </w:t>
      </w:r>
      <w:r w:rsidR="00B96E2D">
        <w:rPr>
          <w:rFonts w:ascii="Times New Roman" w:eastAsia="Times New Roman" w:hAnsi="Times New Roman" w:cs="Times New Roman"/>
          <w:color w:val="333333"/>
          <w:sz w:val="28"/>
          <w:szCs w:val="28"/>
          <w:lang w:val="uk-UA" w:eastAsia="ru-RU"/>
        </w:rPr>
        <w:t>50</w:t>
      </w:r>
      <w:r w:rsidRPr="003B1D23">
        <w:rPr>
          <w:rFonts w:ascii="Times New Roman" w:eastAsia="Times New Roman" w:hAnsi="Times New Roman" w:cs="Times New Roman"/>
          <w:color w:val="333333"/>
          <w:sz w:val="28"/>
          <w:szCs w:val="28"/>
          <w:lang w:eastAsia="ru-RU"/>
        </w:rPr>
        <w:t> </w:t>
      </w:r>
      <w:r w:rsidRPr="00B96E2D">
        <w:rPr>
          <w:rFonts w:ascii="Times New Roman" w:eastAsia="Times New Roman" w:hAnsi="Times New Roman" w:cs="Times New Roman"/>
          <w:color w:val="333333"/>
          <w:sz w:val="28"/>
          <w:szCs w:val="28"/>
          <w:lang w:val="uk-UA" w:eastAsia="ru-RU"/>
        </w:rPr>
        <w:t xml:space="preserve"> посадочних місць.</w:t>
      </w:r>
    </w:p>
    <w:p w:rsidR="003B1D23" w:rsidRPr="003B1D23" w:rsidRDefault="003B1D23" w:rsidP="00F10C05">
      <w:pPr>
        <w:shd w:val="clear" w:color="auto" w:fill="FFFFFF"/>
        <w:spacing w:after="150" w:line="360" w:lineRule="auto"/>
        <w:ind w:firstLine="567"/>
        <w:jc w:val="both"/>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 xml:space="preserve">Їдальня забезпечена необхідною кількістю маркованого посуду, миючими та дезінфікуючими засобами. Морозильна камера </w:t>
      </w:r>
      <w:proofErr w:type="gramStart"/>
      <w:r w:rsidRPr="003B1D23">
        <w:rPr>
          <w:rFonts w:ascii="Times New Roman" w:eastAsia="Times New Roman" w:hAnsi="Times New Roman" w:cs="Times New Roman"/>
          <w:color w:val="333333"/>
          <w:sz w:val="28"/>
          <w:szCs w:val="28"/>
          <w:lang w:eastAsia="ru-RU"/>
        </w:rPr>
        <w:t>в</w:t>
      </w:r>
      <w:proofErr w:type="gramEnd"/>
      <w:r w:rsidRPr="003B1D23">
        <w:rPr>
          <w:rFonts w:ascii="Times New Roman" w:eastAsia="Times New Roman" w:hAnsi="Times New Roman" w:cs="Times New Roman"/>
          <w:color w:val="333333"/>
          <w:sz w:val="28"/>
          <w:szCs w:val="28"/>
          <w:lang w:eastAsia="ru-RU"/>
        </w:rPr>
        <w:t xml:space="preserve"> </w:t>
      </w:r>
      <w:proofErr w:type="gramStart"/>
      <w:r w:rsidRPr="003B1D23">
        <w:rPr>
          <w:rFonts w:ascii="Times New Roman" w:eastAsia="Times New Roman" w:hAnsi="Times New Roman" w:cs="Times New Roman"/>
          <w:color w:val="333333"/>
          <w:sz w:val="28"/>
          <w:szCs w:val="28"/>
          <w:lang w:eastAsia="ru-RU"/>
        </w:rPr>
        <w:t>задов</w:t>
      </w:r>
      <w:proofErr w:type="gramEnd"/>
      <w:r w:rsidRPr="003B1D23">
        <w:rPr>
          <w:rFonts w:ascii="Times New Roman" w:eastAsia="Times New Roman" w:hAnsi="Times New Roman" w:cs="Times New Roman"/>
          <w:color w:val="333333"/>
          <w:sz w:val="28"/>
          <w:szCs w:val="28"/>
          <w:lang w:eastAsia="ru-RU"/>
        </w:rPr>
        <w:t>ільному стані, холодильники працюють. З метою недопущення у харчуванні дітей заборонених до реалізації  продуктів, виконання санітарно – гі</w:t>
      </w:r>
      <w:proofErr w:type="gramStart"/>
      <w:r w:rsidRPr="003B1D23">
        <w:rPr>
          <w:rFonts w:ascii="Times New Roman" w:eastAsia="Times New Roman" w:hAnsi="Times New Roman" w:cs="Times New Roman"/>
          <w:color w:val="333333"/>
          <w:sz w:val="28"/>
          <w:szCs w:val="28"/>
          <w:lang w:eastAsia="ru-RU"/>
        </w:rPr>
        <w:t>г</w:t>
      </w:r>
      <w:proofErr w:type="gramEnd"/>
      <w:r w:rsidRPr="003B1D23">
        <w:rPr>
          <w:rFonts w:ascii="Times New Roman" w:eastAsia="Times New Roman" w:hAnsi="Times New Roman" w:cs="Times New Roman"/>
          <w:color w:val="333333"/>
          <w:sz w:val="28"/>
          <w:szCs w:val="28"/>
          <w:lang w:eastAsia="ru-RU"/>
        </w:rPr>
        <w:t xml:space="preserve">ієнічних вимог та заходів щодо покращення стану харчування школярів працювала брокеражна комісія, яка  суворо контролювала  перелік страв, відповідність виходу порцій. Здійснювався медичний та педагогічний контроль за організацією харчування учнів. Приміщення харчоблоку та </w:t>
      </w:r>
      <w:proofErr w:type="gramStart"/>
      <w:r w:rsidRPr="003B1D23">
        <w:rPr>
          <w:rFonts w:ascii="Times New Roman" w:eastAsia="Times New Roman" w:hAnsi="Times New Roman" w:cs="Times New Roman"/>
          <w:color w:val="333333"/>
          <w:sz w:val="28"/>
          <w:szCs w:val="28"/>
          <w:lang w:eastAsia="ru-RU"/>
        </w:rPr>
        <w:t>техн</w:t>
      </w:r>
      <w:proofErr w:type="gramEnd"/>
      <w:r w:rsidRPr="003B1D23">
        <w:rPr>
          <w:rFonts w:ascii="Times New Roman" w:eastAsia="Times New Roman" w:hAnsi="Times New Roman" w:cs="Times New Roman"/>
          <w:color w:val="333333"/>
          <w:sz w:val="28"/>
          <w:szCs w:val="28"/>
          <w:lang w:eastAsia="ru-RU"/>
        </w:rPr>
        <w:t>ічні приміщення знаходяться в задовільному стані. Обладнання харчоблоку – в робочому стані.</w:t>
      </w:r>
    </w:p>
    <w:p w:rsidR="00A65154" w:rsidRDefault="00A65154" w:rsidP="003B1D23">
      <w:pPr>
        <w:shd w:val="clear" w:color="auto" w:fill="FFFFFF"/>
        <w:spacing w:after="150" w:line="240" w:lineRule="auto"/>
        <w:rPr>
          <w:rFonts w:ascii="Times New Roman" w:eastAsia="Times New Roman" w:hAnsi="Times New Roman" w:cs="Times New Roman"/>
          <w:b/>
          <w:bCs/>
          <w:color w:val="333333"/>
          <w:sz w:val="28"/>
          <w:szCs w:val="28"/>
          <w:lang w:val="uk-UA" w:eastAsia="ru-RU"/>
        </w:rPr>
      </w:pPr>
    </w:p>
    <w:p w:rsidR="003B1D23" w:rsidRPr="003B1D23" w:rsidRDefault="003B1D23" w:rsidP="003B1D23">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3B1D23">
        <w:rPr>
          <w:rFonts w:ascii="Times New Roman" w:eastAsia="Times New Roman" w:hAnsi="Times New Roman" w:cs="Times New Roman"/>
          <w:b/>
          <w:bCs/>
          <w:color w:val="333333"/>
          <w:sz w:val="28"/>
          <w:szCs w:val="28"/>
          <w:lang w:eastAsia="ru-RU"/>
        </w:rPr>
        <w:t>Б</w:t>
      </w:r>
      <w:proofErr w:type="gramEnd"/>
      <w:r w:rsidRPr="003B1D23">
        <w:rPr>
          <w:rFonts w:ascii="Times New Roman" w:eastAsia="Times New Roman" w:hAnsi="Times New Roman" w:cs="Times New Roman"/>
          <w:b/>
          <w:bCs/>
          <w:color w:val="333333"/>
          <w:sz w:val="28"/>
          <w:szCs w:val="28"/>
          <w:lang w:eastAsia="ru-RU"/>
        </w:rPr>
        <w:t>ібліотека</w:t>
      </w:r>
    </w:p>
    <w:p w:rsidR="003B1D23" w:rsidRDefault="003B1D23" w:rsidP="003B1D23">
      <w:pPr>
        <w:shd w:val="clear" w:color="auto" w:fill="FFFFFF"/>
        <w:spacing w:after="150" w:line="240" w:lineRule="auto"/>
        <w:rPr>
          <w:rFonts w:ascii="Times New Roman" w:eastAsia="Times New Roman" w:hAnsi="Times New Roman" w:cs="Times New Roman"/>
          <w:color w:val="333333"/>
          <w:sz w:val="28"/>
          <w:szCs w:val="28"/>
          <w:lang w:val="uk-UA" w:eastAsia="ru-RU"/>
        </w:rPr>
      </w:pPr>
      <w:r w:rsidRPr="003B1D23">
        <w:rPr>
          <w:rFonts w:ascii="Times New Roman" w:eastAsia="Times New Roman" w:hAnsi="Times New Roman" w:cs="Times New Roman"/>
          <w:color w:val="333333"/>
          <w:sz w:val="28"/>
          <w:szCs w:val="28"/>
          <w:lang w:eastAsia="ru-RU"/>
        </w:rPr>
        <w:t>.</w:t>
      </w:r>
    </w:p>
    <w:p w:rsidR="00A65154" w:rsidRPr="00A65154" w:rsidRDefault="00A65154" w:rsidP="00F10C05">
      <w:pPr>
        <w:pStyle w:val="a9"/>
        <w:spacing w:line="360" w:lineRule="auto"/>
        <w:ind w:left="0" w:firstLine="567"/>
        <w:jc w:val="both"/>
        <w:rPr>
          <w:rFonts w:ascii="Times New Roman" w:hAnsi="Times New Roman" w:cs="Times New Roman"/>
          <w:sz w:val="28"/>
          <w:szCs w:val="28"/>
        </w:rPr>
      </w:pPr>
      <w:r w:rsidRPr="00A65154">
        <w:rPr>
          <w:rFonts w:ascii="Times New Roman" w:hAnsi="Times New Roman" w:cs="Times New Roman"/>
          <w:sz w:val="28"/>
          <w:szCs w:val="28"/>
        </w:rPr>
        <w:t>У Законі України «Про загальну середню освіту» важли</w:t>
      </w:r>
      <w:r>
        <w:rPr>
          <w:rFonts w:ascii="Times New Roman" w:hAnsi="Times New Roman" w:cs="Times New Roman"/>
          <w:sz w:val="28"/>
          <w:szCs w:val="28"/>
        </w:rPr>
        <w:t>ве місце відводиться культурно-</w:t>
      </w:r>
      <w:r w:rsidRPr="00A65154">
        <w:rPr>
          <w:rFonts w:ascii="Times New Roman" w:hAnsi="Times New Roman" w:cs="Times New Roman"/>
          <w:sz w:val="28"/>
          <w:szCs w:val="28"/>
        </w:rPr>
        <w:t xml:space="preserve">виховній і просвітницькій роботі у закладах освіти. </w:t>
      </w:r>
      <w:r>
        <w:rPr>
          <w:rFonts w:ascii="Times New Roman" w:hAnsi="Times New Roman" w:cs="Times New Roman"/>
          <w:sz w:val="28"/>
          <w:szCs w:val="28"/>
        </w:rPr>
        <w:t>Б</w:t>
      </w:r>
      <w:r w:rsidRPr="00A65154">
        <w:rPr>
          <w:rFonts w:ascii="Times New Roman" w:hAnsi="Times New Roman" w:cs="Times New Roman"/>
          <w:sz w:val="28"/>
          <w:szCs w:val="28"/>
        </w:rPr>
        <w:t>ібліотека є важливим засобом і формою втілення в життя цієї вимоги. Саме вона сприяє формуванню культури читання, саморозвитку особистості дитини, підвищенню інформаційної, освітньої, пізнавальної, інтелектуальної діяльності учнів.</w:t>
      </w:r>
    </w:p>
    <w:p w:rsidR="00A65154" w:rsidRPr="00A65154" w:rsidRDefault="00A65154" w:rsidP="00F10C05">
      <w:pPr>
        <w:pStyle w:val="a9"/>
        <w:spacing w:line="360" w:lineRule="auto"/>
        <w:ind w:left="0"/>
        <w:jc w:val="both"/>
        <w:rPr>
          <w:rFonts w:ascii="Times New Roman" w:hAnsi="Times New Roman" w:cs="Times New Roman"/>
          <w:sz w:val="28"/>
          <w:szCs w:val="28"/>
        </w:rPr>
      </w:pPr>
      <w:r w:rsidRPr="00A65154">
        <w:rPr>
          <w:rFonts w:ascii="Times New Roman" w:hAnsi="Times New Roman" w:cs="Times New Roman"/>
          <w:sz w:val="28"/>
          <w:szCs w:val="28"/>
        </w:rPr>
        <w:t xml:space="preserve">         Робота  бібліотеки ґ</w:t>
      </w:r>
      <w:r>
        <w:rPr>
          <w:rFonts w:ascii="Times New Roman" w:hAnsi="Times New Roman" w:cs="Times New Roman"/>
          <w:sz w:val="28"/>
          <w:szCs w:val="28"/>
        </w:rPr>
        <w:t>рунтується на таких нормативно-</w:t>
      </w:r>
      <w:r w:rsidRPr="00A65154">
        <w:rPr>
          <w:rFonts w:ascii="Times New Roman" w:hAnsi="Times New Roman" w:cs="Times New Roman"/>
          <w:sz w:val="28"/>
          <w:szCs w:val="28"/>
        </w:rPr>
        <w:t xml:space="preserve">правових документах: </w:t>
      </w:r>
    </w:p>
    <w:p w:rsidR="00A65154" w:rsidRPr="00A65154" w:rsidRDefault="00A65154" w:rsidP="00F10C05">
      <w:pPr>
        <w:pStyle w:val="a9"/>
        <w:spacing w:line="360" w:lineRule="auto"/>
        <w:ind w:left="0"/>
        <w:rPr>
          <w:rFonts w:ascii="Times New Roman" w:hAnsi="Times New Roman" w:cs="Times New Roman"/>
          <w:sz w:val="28"/>
          <w:szCs w:val="28"/>
        </w:rPr>
      </w:pPr>
      <w:r w:rsidRPr="00A65154">
        <w:rPr>
          <w:rFonts w:ascii="Times New Roman" w:hAnsi="Times New Roman" w:cs="Times New Roman"/>
          <w:sz w:val="28"/>
          <w:szCs w:val="28"/>
        </w:rPr>
        <w:t>Конституція України;</w:t>
      </w:r>
    </w:p>
    <w:p w:rsidR="00A65154" w:rsidRPr="00A65154" w:rsidRDefault="00A65154" w:rsidP="00F10C05">
      <w:pPr>
        <w:pStyle w:val="a9"/>
        <w:spacing w:line="360" w:lineRule="auto"/>
        <w:ind w:left="0"/>
        <w:rPr>
          <w:rFonts w:ascii="Times New Roman" w:hAnsi="Times New Roman" w:cs="Times New Roman"/>
          <w:sz w:val="28"/>
          <w:szCs w:val="28"/>
        </w:rPr>
      </w:pPr>
      <w:r w:rsidRPr="00A65154">
        <w:rPr>
          <w:rFonts w:ascii="Times New Roman" w:hAnsi="Times New Roman" w:cs="Times New Roman"/>
          <w:sz w:val="28"/>
          <w:szCs w:val="28"/>
        </w:rPr>
        <w:t>Закон України «Про бібліотеку і бібліотечну справу»;</w:t>
      </w:r>
    </w:p>
    <w:p w:rsidR="00A65154" w:rsidRPr="00A65154" w:rsidRDefault="00A65154" w:rsidP="00F10C05">
      <w:pPr>
        <w:pStyle w:val="a9"/>
        <w:spacing w:line="360" w:lineRule="auto"/>
        <w:ind w:left="0"/>
        <w:rPr>
          <w:rFonts w:ascii="Times New Roman" w:hAnsi="Times New Roman" w:cs="Times New Roman"/>
          <w:sz w:val="28"/>
          <w:szCs w:val="28"/>
        </w:rPr>
      </w:pPr>
      <w:r w:rsidRPr="00A65154">
        <w:rPr>
          <w:rFonts w:ascii="Times New Roman" w:hAnsi="Times New Roman" w:cs="Times New Roman"/>
          <w:sz w:val="28"/>
          <w:szCs w:val="28"/>
        </w:rPr>
        <w:t>Закон України «Про мови в Україні»;</w:t>
      </w:r>
    </w:p>
    <w:p w:rsidR="00A65154" w:rsidRPr="00A65154" w:rsidRDefault="00A65154" w:rsidP="00F10C05">
      <w:pPr>
        <w:pStyle w:val="a9"/>
        <w:spacing w:line="360" w:lineRule="auto"/>
        <w:ind w:left="0"/>
        <w:rPr>
          <w:rFonts w:ascii="Times New Roman" w:hAnsi="Times New Roman" w:cs="Times New Roman"/>
          <w:sz w:val="28"/>
          <w:szCs w:val="28"/>
        </w:rPr>
      </w:pPr>
      <w:r w:rsidRPr="00A65154">
        <w:rPr>
          <w:rFonts w:ascii="Times New Roman" w:hAnsi="Times New Roman" w:cs="Times New Roman"/>
          <w:sz w:val="28"/>
          <w:szCs w:val="28"/>
        </w:rPr>
        <w:t>Закон загальну середню освіту»;</w:t>
      </w:r>
    </w:p>
    <w:p w:rsidR="00A65154" w:rsidRPr="00A65154" w:rsidRDefault="00A65154" w:rsidP="00F10C05">
      <w:pPr>
        <w:pStyle w:val="a9"/>
        <w:spacing w:line="360" w:lineRule="auto"/>
        <w:ind w:left="0"/>
        <w:rPr>
          <w:rFonts w:ascii="Times New Roman" w:hAnsi="Times New Roman" w:cs="Times New Roman"/>
          <w:sz w:val="28"/>
          <w:szCs w:val="28"/>
        </w:rPr>
      </w:pPr>
      <w:r w:rsidRPr="00A65154">
        <w:rPr>
          <w:rFonts w:ascii="Times New Roman" w:hAnsi="Times New Roman" w:cs="Times New Roman"/>
          <w:sz w:val="28"/>
          <w:szCs w:val="28"/>
        </w:rPr>
        <w:t xml:space="preserve">Положенні «Про шкільну бібліотеку» </w:t>
      </w:r>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val="uk-UA" w:eastAsia="uk-UA"/>
        </w:rPr>
      </w:pPr>
      <w:r w:rsidRPr="00A65154">
        <w:rPr>
          <w:rFonts w:ascii="Times New Roman" w:eastAsia="Times New Roman" w:hAnsi="Times New Roman" w:cs="Times New Roman"/>
          <w:bCs/>
          <w:sz w:val="28"/>
          <w:szCs w:val="28"/>
          <w:lang w:val="uk-UA" w:eastAsia="uk-UA"/>
        </w:rPr>
        <w:lastRenderedPageBreak/>
        <w:t>Освітній процес у</w:t>
      </w:r>
      <w:r>
        <w:rPr>
          <w:rFonts w:ascii="Times New Roman" w:eastAsia="Times New Roman" w:hAnsi="Times New Roman" w:cs="Times New Roman"/>
          <w:bCs/>
          <w:sz w:val="28"/>
          <w:szCs w:val="28"/>
          <w:lang w:val="uk-UA" w:eastAsia="uk-UA"/>
        </w:rPr>
        <w:t xml:space="preserve"> філії</w:t>
      </w:r>
      <w:r w:rsidRPr="00A65154">
        <w:rPr>
          <w:rFonts w:ascii="Times New Roman" w:eastAsia="Times New Roman" w:hAnsi="Times New Roman" w:cs="Times New Roman"/>
          <w:bCs/>
          <w:sz w:val="28"/>
          <w:szCs w:val="28"/>
          <w:lang w:val="uk-UA" w:eastAsia="uk-UA"/>
        </w:rPr>
        <w:t xml:space="preserve"> зорієнтований на озброєння </w:t>
      </w:r>
      <w:r>
        <w:rPr>
          <w:rFonts w:ascii="Times New Roman" w:eastAsia="Times New Roman" w:hAnsi="Times New Roman" w:cs="Times New Roman"/>
          <w:bCs/>
          <w:sz w:val="28"/>
          <w:szCs w:val="28"/>
          <w:lang w:val="uk-UA" w:eastAsia="uk-UA"/>
        </w:rPr>
        <w:t>здобувачів освіти</w:t>
      </w:r>
      <w:r w:rsidRPr="00A65154">
        <w:rPr>
          <w:rFonts w:ascii="Times New Roman" w:eastAsia="Times New Roman" w:hAnsi="Times New Roman" w:cs="Times New Roman"/>
          <w:bCs/>
          <w:sz w:val="28"/>
          <w:szCs w:val="28"/>
          <w:lang w:val="uk-UA" w:eastAsia="uk-UA"/>
        </w:rPr>
        <w:t xml:space="preserve"> методами пізнання, у зв’язку з цим, діяльність бібліотеки минулого навчального року була спрямована на формування системи бібліотечно-бібліографічних знань, формування мовної культури </w:t>
      </w:r>
      <w:r>
        <w:rPr>
          <w:rFonts w:ascii="Times New Roman" w:eastAsia="Times New Roman" w:hAnsi="Times New Roman" w:cs="Times New Roman"/>
          <w:bCs/>
          <w:sz w:val="28"/>
          <w:szCs w:val="28"/>
          <w:lang w:val="uk-UA" w:eastAsia="uk-UA"/>
        </w:rPr>
        <w:t>здобувачів освіти</w:t>
      </w:r>
      <w:r w:rsidRPr="00A65154">
        <w:rPr>
          <w:rFonts w:ascii="Times New Roman" w:eastAsia="Times New Roman" w:hAnsi="Times New Roman" w:cs="Times New Roman"/>
          <w:bCs/>
          <w:sz w:val="28"/>
          <w:szCs w:val="28"/>
          <w:lang w:val="uk-UA" w:eastAsia="uk-UA"/>
        </w:rPr>
        <w:t>, громадянської грамотності, забезпечення художньою, довідковою, науково-педагогічною літературою, пошук нових форм роботи, здатних посилити роль книги у навчально-виховному процесі.</w:t>
      </w:r>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val="uk-UA" w:eastAsia="uk-UA"/>
        </w:rPr>
      </w:pPr>
      <w:r w:rsidRPr="00A65154">
        <w:rPr>
          <w:rFonts w:ascii="Times New Roman" w:eastAsia="Times New Roman" w:hAnsi="Times New Roman" w:cs="Times New Roman"/>
          <w:bCs/>
          <w:sz w:val="28"/>
          <w:szCs w:val="28"/>
          <w:lang w:val="uk-UA" w:eastAsia="uk-UA"/>
        </w:rPr>
        <w:t xml:space="preserve">Питання організації самоосвітньої діяльності </w:t>
      </w:r>
      <w:r>
        <w:rPr>
          <w:rFonts w:ascii="Times New Roman" w:eastAsia="Times New Roman" w:hAnsi="Times New Roman" w:cs="Times New Roman"/>
          <w:bCs/>
          <w:sz w:val="28"/>
          <w:szCs w:val="28"/>
          <w:lang w:val="uk-UA" w:eastAsia="uk-UA"/>
        </w:rPr>
        <w:t>здобувачів освіти</w:t>
      </w:r>
      <w:r w:rsidRPr="00A65154">
        <w:rPr>
          <w:rFonts w:ascii="Times New Roman" w:eastAsia="Times New Roman" w:hAnsi="Times New Roman" w:cs="Times New Roman"/>
          <w:bCs/>
          <w:sz w:val="28"/>
          <w:szCs w:val="28"/>
          <w:lang w:val="uk-UA" w:eastAsia="uk-UA"/>
        </w:rPr>
        <w:t>, залучення до розв’язання прямих функцій навчання, виховання любові до книги, удосконалення культури читання, прищеплення навиків самостійної роботи з книгою, реальної допомоги кожному в задоволені особистих читацьких інтересів знаходились у центрі уваги роботи бібліотеки.</w:t>
      </w:r>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val="uk-UA" w:eastAsia="uk-UA"/>
        </w:rPr>
      </w:pPr>
      <w:r>
        <w:rPr>
          <w:rFonts w:ascii="Times New Roman" w:eastAsia="Times New Roman" w:hAnsi="Times New Roman" w:cs="Times New Roman"/>
          <w:bCs/>
          <w:sz w:val="28"/>
          <w:szCs w:val="28"/>
          <w:lang w:val="uk-UA" w:eastAsia="uk-UA"/>
        </w:rPr>
        <w:t>Протягом</w:t>
      </w:r>
      <w:r w:rsidRPr="00A65154">
        <w:rPr>
          <w:rFonts w:ascii="Times New Roman" w:eastAsia="Times New Roman" w:hAnsi="Times New Roman" w:cs="Times New Roman"/>
          <w:bCs/>
          <w:sz w:val="28"/>
          <w:szCs w:val="28"/>
          <w:lang w:val="uk-UA" w:eastAsia="uk-UA"/>
        </w:rPr>
        <w:t xml:space="preserve"> 2020-2021 навчально</w:t>
      </w:r>
      <w:r>
        <w:rPr>
          <w:rFonts w:ascii="Times New Roman" w:eastAsia="Times New Roman" w:hAnsi="Times New Roman" w:cs="Times New Roman"/>
          <w:bCs/>
          <w:sz w:val="28"/>
          <w:szCs w:val="28"/>
          <w:lang w:val="uk-UA" w:eastAsia="uk-UA"/>
        </w:rPr>
        <w:t>го</w:t>
      </w:r>
      <w:r w:rsidRPr="00A65154">
        <w:rPr>
          <w:rFonts w:ascii="Times New Roman" w:eastAsia="Times New Roman" w:hAnsi="Times New Roman" w:cs="Times New Roman"/>
          <w:bCs/>
          <w:sz w:val="28"/>
          <w:szCs w:val="28"/>
          <w:lang w:val="uk-UA" w:eastAsia="uk-UA"/>
        </w:rPr>
        <w:t xml:space="preserve"> ро</w:t>
      </w:r>
      <w:r>
        <w:rPr>
          <w:rFonts w:ascii="Times New Roman" w:eastAsia="Times New Roman" w:hAnsi="Times New Roman" w:cs="Times New Roman"/>
          <w:bCs/>
          <w:sz w:val="28"/>
          <w:szCs w:val="28"/>
          <w:lang w:val="uk-UA" w:eastAsia="uk-UA"/>
        </w:rPr>
        <w:t>ку бібліотекарем Кутовою Т.П.</w:t>
      </w:r>
      <w:r w:rsidRPr="00A65154">
        <w:rPr>
          <w:rFonts w:ascii="Times New Roman" w:eastAsia="Times New Roman" w:hAnsi="Times New Roman" w:cs="Times New Roman"/>
          <w:bCs/>
          <w:sz w:val="28"/>
          <w:szCs w:val="28"/>
          <w:lang w:val="uk-UA" w:eastAsia="uk-UA"/>
        </w:rPr>
        <w:t xml:space="preserve"> проводилися виховні, просвітницькі та інформаційні години, літературні вікторини, казкові вікторини, краєзнавчі вікторини, усні журнали, обговорювання нових книг, бесіди, оформлення книжкових виставок та тематичних поличок.</w:t>
      </w:r>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eastAsia="uk-UA"/>
        </w:rPr>
      </w:pPr>
      <w:r w:rsidRPr="00A65154">
        <w:rPr>
          <w:rFonts w:ascii="Times New Roman" w:eastAsia="Times New Roman" w:hAnsi="Times New Roman" w:cs="Times New Roman"/>
          <w:bCs/>
          <w:sz w:val="28"/>
          <w:szCs w:val="28"/>
          <w:lang w:eastAsia="uk-UA"/>
        </w:rPr>
        <w:t>На сучасному етапі велика увага приділяється відновленню звичаїв та традиції українського народу</w:t>
      </w:r>
      <w:proofErr w:type="gramStart"/>
      <w:r w:rsidRPr="00A65154">
        <w:rPr>
          <w:rFonts w:ascii="Times New Roman" w:eastAsia="Times New Roman" w:hAnsi="Times New Roman" w:cs="Times New Roman"/>
          <w:bCs/>
          <w:sz w:val="28"/>
          <w:szCs w:val="28"/>
          <w:lang w:eastAsia="uk-UA"/>
        </w:rPr>
        <w:t xml:space="preserve"> .</w:t>
      </w:r>
      <w:proofErr w:type="gramEnd"/>
      <w:r w:rsidRPr="00A65154">
        <w:rPr>
          <w:rFonts w:ascii="Times New Roman" w:eastAsia="Times New Roman" w:hAnsi="Times New Roman" w:cs="Times New Roman"/>
          <w:bCs/>
          <w:sz w:val="28"/>
          <w:szCs w:val="28"/>
          <w:lang w:eastAsia="uk-UA"/>
        </w:rPr>
        <w:t xml:space="preserve"> Щоб виховувати в учнів бережливе ставлення до надбань українського народу, провод</w:t>
      </w:r>
      <w:r>
        <w:rPr>
          <w:rFonts w:ascii="Times New Roman" w:eastAsia="Times New Roman" w:hAnsi="Times New Roman" w:cs="Times New Roman"/>
          <w:bCs/>
          <w:sz w:val="28"/>
          <w:szCs w:val="28"/>
          <w:lang w:val="uk-UA" w:eastAsia="uk-UA"/>
        </w:rPr>
        <w:t>ились</w:t>
      </w:r>
      <w:r w:rsidRPr="00A65154">
        <w:rPr>
          <w:rFonts w:ascii="Times New Roman" w:eastAsia="Times New Roman" w:hAnsi="Times New Roman" w:cs="Times New Roman"/>
          <w:bCs/>
          <w:sz w:val="28"/>
          <w:szCs w:val="28"/>
          <w:lang w:eastAsia="uk-UA"/>
        </w:rPr>
        <w:t xml:space="preserve"> бібліотечні уроки.</w:t>
      </w:r>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eastAsia="uk-UA"/>
        </w:rPr>
      </w:pPr>
      <w:r w:rsidRPr="00A65154">
        <w:rPr>
          <w:rFonts w:ascii="Times New Roman" w:eastAsia="Times New Roman" w:hAnsi="Times New Roman" w:cs="Times New Roman"/>
          <w:bCs/>
          <w:sz w:val="28"/>
          <w:szCs w:val="28"/>
          <w:lang w:eastAsia="uk-UA"/>
        </w:rPr>
        <w:t>Щорічно бібліотека відзнача</w:t>
      </w:r>
      <w:proofErr w:type="gramStart"/>
      <w:r w:rsidRPr="00A65154">
        <w:rPr>
          <w:rFonts w:ascii="Times New Roman" w:eastAsia="Times New Roman" w:hAnsi="Times New Roman" w:cs="Times New Roman"/>
          <w:bCs/>
          <w:sz w:val="28"/>
          <w:szCs w:val="28"/>
          <w:lang w:eastAsia="uk-UA"/>
        </w:rPr>
        <w:t>є:</w:t>
      </w:r>
      <w:proofErr w:type="gramEnd"/>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eastAsia="uk-UA"/>
        </w:rPr>
      </w:pPr>
      <w:r w:rsidRPr="00A65154">
        <w:rPr>
          <w:rFonts w:ascii="Times New Roman" w:eastAsia="Times New Roman" w:hAnsi="Times New Roman" w:cs="Times New Roman"/>
          <w:bCs/>
          <w:sz w:val="28"/>
          <w:szCs w:val="28"/>
          <w:lang w:eastAsia="uk-UA"/>
        </w:rPr>
        <w:t xml:space="preserve">- день вшанування пам’яті тих безвинних людей, які загинули </w:t>
      </w:r>
      <w:proofErr w:type="gramStart"/>
      <w:r w:rsidRPr="00A65154">
        <w:rPr>
          <w:rFonts w:ascii="Times New Roman" w:eastAsia="Times New Roman" w:hAnsi="Times New Roman" w:cs="Times New Roman"/>
          <w:bCs/>
          <w:sz w:val="28"/>
          <w:szCs w:val="28"/>
          <w:lang w:eastAsia="uk-UA"/>
        </w:rPr>
        <w:t>голодною</w:t>
      </w:r>
      <w:proofErr w:type="gramEnd"/>
      <w:r w:rsidRPr="00A65154">
        <w:rPr>
          <w:rFonts w:ascii="Times New Roman" w:eastAsia="Times New Roman" w:hAnsi="Times New Roman" w:cs="Times New Roman"/>
          <w:bCs/>
          <w:sz w:val="28"/>
          <w:szCs w:val="28"/>
          <w:lang w:eastAsia="uk-UA"/>
        </w:rPr>
        <w:t xml:space="preserve"> смертю в далекому 1933 року;</w:t>
      </w:r>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eastAsia="uk-UA"/>
        </w:rPr>
      </w:pPr>
      <w:r w:rsidRPr="00A65154">
        <w:rPr>
          <w:rFonts w:ascii="Times New Roman" w:eastAsia="Times New Roman" w:hAnsi="Times New Roman" w:cs="Times New Roman"/>
          <w:bCs/>
          <w:sz w:val="28"/>
          <w:szCs w:val="28"/>
          <w:lang w:eastAsia="uk-UA"/>
        </w:rPr>
        <w:t>- трагічну дату Чорнобильської трагедії;</w:t>
      </w:r>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eastAsia="uk-UA"/>
        </w:rPr>
      </w:pPr>
      <w:r w:rsidRPr="00A65154">
        <w:rPr>
          <w:rFonts w:ascii="Times New Roman" w:eastAsia="Times New Roman" w:hAnsi="Times New Roman" w:cs="Times New Roman"/>
          <w:bCs/>
          <w:sz w:val="28"/>
          <w:szCs w:val="28"/>
          <w:lang w:eastAsia="uk-UA"/>
        </w:rPr>
        <w:t>- день Перемоги у Великій</w:t>
      </w:r>
      <w:proofErr w:type="gramStart"/>
      <w:r w:rsidRPr="00A65154">
        <w:rPr>
          <w:rFonts w:ascii="Times New Roman" w:eastAsia="Times New Roman" w:hAnsi="Times New Roman" w:cs="Times New Roman"/>
          <w:bCs/>
          <w:sz w:val="28"/>
          <w:szCs w:val="28"/>
          <w:lang w:eastAsia="uk-UA"/>
        </w:rPr>
        <w:t xml:space="preserve"> В</w:t>
      </w:r>
      <w:proofErr w:type="gramEnd"/>
      <w:r w:rsidRPr="00A65154">
        <w:rPr>
          <w:rFonts w:ascii="Times New Roman" w:eastAsia="Times New Roman" w:hAnsi="Times New Roman" w:cs="Times New Roman"/>
          <w:bCs/>
          <w:sz w:val="28"/>
          <w:szCs w:val="28"/>
          <w:lang w:eastAsia="uk-UA"/>
        </w:rPr>
        <w:t>ітчизняній війні 1941-1945рр.;</w:t>
      </w:r>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eastAsia="uk-UA"/>
        </w:rPr>
      </w:pPr>
      <w:r w:rsidRPr="00A65154">
        <w:rPr>
          <w:rFonts w:ascii="Times New Roman" w:eastAsia="Times New Roman" w:hAnsi="Times New Roman" w:cs="Times New Roman"/>
          <w:bCs/>
          <w:sz w:val="28"/>
          <w:szCs w:val="28"/>
          <w:lang w:eastAsia="uk-UA"/>
        </w:rPr>
        <w:t>- Шевченківські дні</w:t>
      </w:r>
    </w:p>
    <w:p w:rsidR="00A65154" w:rsidRPr="00A65154" w:rsidRDefault="00A65154" w:rsidP="00F10C05">
      <w:pPr>
        <w:shd w:val="clear" w:color="auto" w:fill="FFFFFF"/>
        <w:spacing w:after="0" w:line="360" w:lineRule="auto"/>
        <w:ind w:firstLine="567"/>
        <w:jc w:val="both"/>
        <w:outlineLvl w:val="4"/>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val="uk-UA" w:eastAsia="uk-UA"/>
        </w:rPr>
        <w:t>Протягом</w:t>
      </w:r>
      <w:r w:rsidRPr="00A65154">
        <w:rPr>
          <w:rFonts w:ascii="Times New Roman" w:eastAsia="Times New Roman" w:hAnsi="Times New Roman" w:cs="Times New Roman"/>
          <w:bCs/>
          <w:sz w:val="28"/>
          <w:szCs w:val="28"/>
          <w:lang w:eastAsia="uk-UA"/>
        </w:rPr>
        <w:t xml:space="preserve"> 2020-2021 навчального року були оформлені такі книжкові виставки: «Книга твій товриш», книжковий бібліоподіум «Мудрість і чарівність книги», виставка –фотовернісаж «Краса рідного краю», виставка –дискусія «Слава козацька не вмре, не поляже», «Інноваційні технології, </w:t>
      </w:r>
      <w:r w:rsidRPr="00A65154">
        <w:rPr>
          <w:rFonts w:ascii="Times New Roman" w:eastAsia="Times New Roman" w:hAnsi="Times New Roman" w:cs="Times New Roman"/>
          <w:bCs/>
          <w:sz w:val="28"/>
          <w:szCs w:val="28"/>
          <w:lang w:eastAsia="uk-UA"/>
        </w:rPr>
        <w:lastRenderedPageBreak/>
        <w:t xml:space="preserve">методи та методики роботи з особливими дітьми», «Українське свято: обряди і традиції», виставка галерея «Україна моя вишивана», виставка –книжкові оплески «Світова велич Кобзаря», «Книжковий колаж», виставка –порада «Чи бути здоровим вирішуєш ти!», виставка </w:t>
      </w:r>
      <w:proofErr w:type="gramStart"/>
      <w:r w:rsidRPr="00A65154">
        <w:rPr>
          <w:rFonts w:ascii="Times New Roman" w:eastAsia="Times New Roman" w:hAnsi="Times New Roman" w:cs="Times New Roman"/>
          <w:bCs/>
          <w:sz w:val="28"/>
          <w:szCs w:val="28"/>
          <w:lang w:eastAsia="uk-UA"/>
        </w:rPr>
        <w:t>–п</w:t>
      </w:r>
      <w:proofErr w:type="gramEnd"/>
      <w:r w:rsidRPr="00A65154">
        <w:rPr>
          <w:rFonts w:ascii="Times New Roman" w:eastAsia="Times New Roman" w:hAnsi="Times New Roman" w:cs="Times New Roman"/>
          <w:bCs/>
          <w:sz w:val="28"/>
          <w:szCs w:val="28"/>
          <w:lang w:eastAsia="uk-UA"/>
        </w:rPr>
        <w:t>одорож «Йдемо в гості до природи», виставка–пам'ять «Подвиг народу –подвиг безсмертя», «З глибини століть».</w:t>
      </w:r>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eastAsia="uk-UA"/>
        </w:rPr>
      </w:pPr>
      <w:r w:rsidRPr="00A65154">
        <w:rPr>
          <w:rFonts w:ascii="Times New Roman" w:eastAsia="Times New Roman" w:hAnsi="Times New Roman" w:cs="Times New Roman"/>
          <w:bCs/>
          <w:sz w:val="28"/>
          <w:szCs w:val="28"/>
          <w:lang w:eastAsia="uk-UA"/>
        </w:rPr>
        <w:t>Цикл заході</w:t>
      </w:r>
      <w:proofErr w:type="gramStart"/>
      <w:r w:rsidRPr="00A65154">
        <w:rPr>
          <w:rFonts w:ascii="Times New Roman" w:eastAsia="Times New Roman" w:hAnsi="Times New Roman" w:cs="Times New Roman"/>
          <w:bCs/>
          <w:sz w:val="28"/>
          <w:szCs w:val="28"/>
          <w:lang w:eastAsia="uk-UA"/>
        </w:rPr>
        <w:t>в</w:t>
      </w:r>
      <w:proofErr w:type="gramEnd"/>
      <w:r w:rsidRPr="00A65154">
        <w:rPr>
          <w:rFonts w:ascii="Times New Roman" w:eastAsia="Times New Roman" w:hAnsi="Times New Roman" w:cs="Times New Roman"/>
          <w:bCs/>
          <w:sz w:val="28"/>
          <w:szCs w:val="28"/>
          <w:lang w:eastAsia="uk-UA"/>
        </w:rPr>
        <w:t>:</w:t>
      </w:r>
    </w:p>
    <w:p w:rsidR="00A65154" w:rsidRPr="00A65154" w:rsidRDefault="00A65154" w:rsidP="00F10C05">
      <w:pPr>
        <w:shd w:val="clear" w:color="auto" w:fill="FFFFFF"/>
        <w:spacing w:after="0" w:line="360" w:lineRule="auto"/>
        <w:ind w:firstLine="567"/>
        <w:jc w:val="both"/>
        <w:outlineLvl w:val="4"/>
        <w:rPr>
          <w:rFonts w:ascii="Times New Roman" w:eastAsia="Times New Roman" w:hAnsi="Times New Roman" w:cs="Times New Roman"/>
          <w:bCs/>
          <w:sz w:val="28"/>
          <w:szCs w:val="28"/>
          <w:lang w:eastAsia="uk-UA"/>
        </w:rPr>
      </w:pPr>
      <w:r w:rsidRPr="00A65154">
        <w:rPr>
          <w:rFonts w:ascii="Times New Roman" w:eastAsia="Times New Roman" w:hAnsi="Times New Roman" w:cs="Times New Roman"/>
          <w:bCs/>
          <w:sz w:val="28"/>
          <w:szCs w:val="28"/>
          <w:lang w:eastAsia="uk-UA"/>
        </w:rPr>
        <w:t xml:space="preserve">До Всеукраїнського дня бібліотек: мандрівка шкільною бібліотекою </w:t>
      </w:r>
      <w:proofErr w:type="gramStart"/>
      <w:r w:rsidRPr="00A65154">
        <w:rPr>
          <w:rFonts w:ascii="Times New Roman" w:eastAsia="Times New Roman" w:hAnsi="Times New Roman" w:cs="Times New Roman"/>
          <w:bCs/>
          <w:sz w:val="28"/>
          <w:szCs w:val="28"/>
          <w:lang w:eastAsia="uk-UA"/>
        </w:rPr>
        <w:t>;д</w:t>
      </w:r>
      <w:proofErr w:type="gramEnd"/>
      <w:r w:rsidRPr="00A65154">
        <w:rPr>
          <w:rFonts w:ascii="Times New Roman" w:eastAsia="Times New Roman" w:hAnsi="Times New Roman" w:cs="Times New Roman"/>
          <w:bCs/>
          <w:sz w:val="28"/>
          <w:szCs w:val="28"/>
          <w:lang w:eastAsia="uk-UA"/>
        </w:rPr>
        <w:t xml:space="preserve">о дня козацтва: гра –змагання «Козацькі розваги» ; до Всесвітнього дня дитини «Правовий лікбез»; до дня пам’яті жертв Голодомору та політичних репресій дискусія «Голодомор мовою фактів»; до дня Соборності України : </w:t>
      </w:r>
      <w:proofErr w:type="gramStart"/>
      <w:r w:rsidRPr="00A65154">
        <w:rPr>
          <w:rFonts w:ascii="Times New Roman" w:eastAsia="Times New Roman" w:hAnsi="Times New Roman" w:cs="Times New Roman"/>
          <w:bCs/>
          <w:sz w:val="28"/>
          <w:szCs w:val="28"/>
          <w:lang w:eastAsia="uk-UA"/>
        </w:rPr>
        <w:t>п</w:t>
      </w:r>
      <w:proofErr w:type="gramEnd"/>
      <w:r w:rsidRPr="00A65154">
        <w:rPr>
          <w:rFonts w:ascii="Times New Roman" w:eastAsia="Times New Roman" w:hAnsi="Times New Roman" w:cs="Times New Roman"/>
          <w:bCs/>
          <w:sz w:val="28"/>
          <w:szCs w:val="28"/>
          <w:lang w:eastAsia="uk-UA"/>
        </w:rPr>
        <w:t xml:space="preserve">івгодини корисної та цікавої інформації «Україна –сильна, єдина, вільна»; до Міжнародного дня української мови «Мандрівка країною ввічливості та доброти»; до дня пам’яті Т.Г. Шевченка «Слава Шевченкова </w:t>
      </w:r>
      <w:proofErr w:type="gramStart"/>
      <w:r w:rsidRPr="00A65154">
        <w:rPr>
          <w:rFonts w:ascii="Times New Roman" w:eastAsia="Times New Roman" w:hAnsi="Times New Roman" w:cs="Times New Roman"/>
          <w:bCs/>
          <w:sz w:val="28"/>
          <w:szCs w:val="28"/>
          <w:lang w:eastAsia="uk-UA"/>
        </w:rPr>
        <w:t>–с</w:t>
      </w:r>
      <w:proofErr w:type="gramEnd"/>
      <w:r w:rsidRPr="00A65154">
        <w:rPr>
          <w:rFonts w:ascii="Times New Roman" w:eastAsia="Times New Roman" w:hAnsi="Times New Roman" w:cs="Times New Roman"/>
          <w:bCs/>
          <w:sz w:val="28"/>
          <w:szCs w:val="28"/>
          <w:lang w:eastAsia="uk-UA"/>
        </w:rPr>
        <w:t>лава України», до дня вшанування учасників ліквідації наслідків аварії на Чорнобильської АЗС «Чорнобиль – біда на багато поколінь».</w:t>
      </w:r>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eastAsia="uk-UA"/>
        </w:rPr>
      </w:pPr>
      <w:r w:rsidRPr="00A65154">
        <w:rPr>
          <w:rFonts w:ascii="Times New Roman" w:eastAsia="Times New Roman" w:hAnsi="Times New Roman" w:cs="Times New Roman"/>
          <w:bCs/>
          <w:sz w:val="28"/>
          <w:szCs w:val="28"/>
          <w:lang w:eastAsia="uk-UA"/>
        </w:rPr>
        <w:t>З</w:t>
      </w:r>
      <w:r>
        <w:rPr>
          <w:rFonts w:ascii="Times New Roman" w:eastAsia="Times New Roman" w:hAnsi="Times New Roman" w:cs="Times New Roman"/>
          <w:bCs/>
          <w:sz w:val="28"/>
          <w:szCs w:val="28"/>
          <w:lang w:eastAsia="uk-UA"/>
        </w:rPr>
        <w:t>авдання, що стоять перед сучасн</w:t>
      </w:r>
      <w:r>
        <w:rPr>
          <w:rFonts w:ascii="Times New Roman" w:eastAsia="Times New Roman" w:hAnsi="Times New Roman" w:cs="Times New Roman"/>
          <w:bCs/>
          <w:sz w:val="28"/>
          <w:szCs w:val="28"/>
          <w:lang w:val="uk-UA" w:eastAsia="uk-UA"/>
        </w:rPr>
        <w:t>им</w:t>
      </w:r>
      <w:r w:rsidRPr="00A65154">
        <w:rPr>
          <w:rFonts w:ascii="Times New Roman" w:eastAsia="Times New Roman" w:hAnsi="Times New Roman" w:cs="Times New Roman"/>
          <w:bCs/>
          <w:sz w:val="28"/>
          <w:szCs w:val="28"/>
          <w:lang w:eastAsia="uk-UA"/>
        </w:rPr>
        <w:t xml:space="preserve"> </w:t>
      </w:r>
      <w:r>
        <w:rPr>
          <w:rFonts w:ascii="Times New Roman" w:eastAsia="Times New Roman" w:hAnsi="Times New Roman" w:cs="Times New Roman"/>
          <w:bCs/>
          <w:sz w:val="28"/>
          <w:szCs w:val="28"/>
          <w:lang w:val="uk-UA" w:eastAsia="uk-UA"/>
        </w:rPr>
        <w:t>навчальним закладом</w:t>
      </w:r>
      <w:r w:rsidRPr="00A65154">
        <w:rPr>
          <w:rFonts w:ascii="Times New Roman" w:eastAsia="Times New Roman" w:hAnsi="Times New Roman" w:cs="Times New Roman"/>
          <w:bCs/>
          <w:sz w:val="28"/>
          <w:szCs w:val="28"/>
          <w:lang w:eastAsia="uk-UA"/>
        </w:rPr>
        <w:t xml:space="preserve">, зміна характеру, </w:t>
      </w:r>
      <w:proofErr w:type="gramStart"/>
      <w:r w:rsidRPr="00A65154">
        <w:rPr>
          <w:rFonts w:ascii="Times New Roman" w:eastAsia="Times New Roman" w:hAnsi="Times New Roman" w:cs="Times New Roman"/>
          <w:bCs/>
          <w:sz w:val="28"/>
          <w:szCs w:val="28"/>
          <w:lang w:eastAsia="uk-UA"/>
        </w:rPr>
        <w:t>пр</w:t>
      </w:r>
      <w:proofErr w:type="gramEnd"/>
      <w:r w:rsidRPr="00A65154">
        <w:rPr>
          <w:rFonts w:ascii="Times New Roman" w:eastAsia="Times New Roman" w:hAnsi="Times New Roman" w:cs="Times New Roman"/>
          <w:bCs/>
          <w:sz w:val="28"/>
          <w:szCs w:val="28"/>
          <w:lang w:eastAsia="uk-UA"/>
        </w:rPr>
        <w:t>іоритетів і підходів до освіти та виховання, процеси глобалізації та інформатизації суспільства зумовлюють зміну функцій та статусу бібліотек загальноосвітніх навчальних закладів, реформування їх в інформаційні центри, які мають здійснювати, в першу чергу, інформаційне забезпечення освітньо-виховного процесу.</w:t>
      </w:r>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eastAsia="uk-UA"/>
        </w:rPr>
      </w:pPr>
      <w:r w:rsidRPr="00A65154">
        <w:rPr>
          <w:rFonts w:ascii="Times New Roman" w:eastAsia="Times New Roman" w:hAnsi="Times New Roman" w:cs="Times New Roman"/>
          <w:bCs/>
          <w:sz w:val="28"/>
          <w:szCs w:val="28"/>
          <w:lang w:eastAsia="uk-UA"/>
        </w:rPr>
        <w:t>У Законі України</w:t>
      </w:r>
      <w:proofErr w:type="gramStart"/>
      <w:r w:rsidRPr="00A65154">
        <w:rPr>
          <w:rFonts w:ascii="Times New Roman" w:eastAsia="Times New Roman" w:hAnsi="Times New Roman" w:cs="Times New Roman"/>
          <w:bCs/>
          <w:sz w:val="28"/>
          <w:szCs w:val="28"/>
          <w:lang w:eastAsia="uk-UA"/>
        </w:rPr>
        <w:t xml:space="preserve"> „П</w:t>
      </w:r>
      <w:proofErr w:type="gramEnd"/>
      <w:r w:rsidRPr="00A65154">
        <w:rPr>
          <w:rFonts w:ascii="Times New Roman" w:eastAsia="Times New Roman" w:hAnsi="Times New Roman" w:cs="Times New Roman"/>
          <w:bCs/>
          <w:sz w:val="28"/>
          <w:szCs w:val="28"/>
          <w:lang w:eastAsia="uk-UA"/>
        </w:rPr>
        <w:t xml:space="preserve">ро загальну середню освіту” важливе місце відводиться культурно-виховній і просвітницькій роботі в закладах освіти. </w:t>
      </w:r>
      <w:r>
        <w:rPr>
          <w:rFonts w:ascii="Times New Roman" w:eastAsia="Times New Roman" w:hAnsi="Times New Roman" w:cs="Times New Roman"/>
          <w:bCs/>
          <w:sz w:val="28"/>
          <w:szCs w:val="28"/>
          <w:lang w:val="uk-UA" w:eastAsia="uk-UA"/>
        </w:rPr>
        <w:t>Б</w:t>
      </w:r>
      <w:r w:rsidRPr="00A65154">
        <w:rPr>
          <w:rFonts w:ascii="Times New Roman" w:eastAsia="Times New Roman" w:hAnsi="Times New Roman" w:cs="Times New Roman"/>
          <w:bCs/>
          <w:sz w:val="28"/>
          <w:szCs w:val="28"/>
          <w:lang w:eastAsia="uk-UA"/>
        </w:rPr>
        <w:t xml:space="preserve">ібліотека </w:t>
      </w:r>
      <w:r>
        <w:rPr>
          <w:rFonts w:ascii="Times New Roman" w:eastAsia="Times New Roman" w:hAnsi="Times New Roman" w:cs="Times New Roman"/>
          <w:bCs/>
          <w:sz w:val="28"/>
          <w:szCs w:val="28"/>
          <w:lang w:val="uk-UA" w:eastAsia="uk-UA"/>
        </w:rPr>
        <w:t xml:space="preserve">навчального закладу </w:t>
      </w:r>
      <w:r w:rsidRPr="00A65154">
        <w:rPr>
          <w:rFonts w:ascii="Times New Roman" w:eastAsia="Times New Roman" w:hAnsi="Times New Roman" w:cs="Times New Roman"/>
          <w:bCs/>
          <w:sz w:val="28"/>
          <w:szCs w:val="28"/>
          <w:lang w:eastAsia="uk-UA"/>
        </w:rPr>
        <w:t>є важливим засобом і формою втілення в життя цієї вимоги.</w:t>
      </w:r>
    </w:p>
    <w:p w:rsidR="00A65154" w:rsidRPr="00A65154" w:rsidRDefault="00A65154" w:rsidP="00F10C05">
      <w:pPr>
        <w:shd w:val="clear" w:color="auto" w:fill="FFFFFF"/>
        <w:spacing w:after="0" w:line="360" w:lineRule="auto"/>
        <w:ind w:firstLine="567"/>
        <w:jc w:val="both"/>
        <w:outlineLvl w:val="3"/>
        <w:rPr>
          <w:rFonts w:ascii="Times New Roman" w:eastAsia="Times New Roman" w:hAnsi="Times New Roman" w:cs="Times New Roman"/>
          <w:bCs/>
          <w:sz w:val="28"/>
          <w:szCs w:val="28"/>
          <w:lang w:eastAsia="uk-UA"/>
        </w:rPr>
      </w:pPr>
      <w:r w:rsidRPr="00A65154">
        <w:rPr>
          <w:rFonts w:ascii="Times New Roman" w:eastAsia="Times New Roman" w:hAnsi="Times New Roman" w:cs="Times New Roman"/>
          <w:bCs/>
          <w:sz w:val="28"/>
          <w:szCs w:val="28"/>
          <w:lang w:eastAsia="uk-UA"/>
        </w:rPr>
        <w:t xml:space="preserve">Діяльність бібліотеки у 2020-2021 навчальному році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w:t>
      </w:r>
      <w:proofErr w:type="gramStart"/>
      <w:r w:rsidRPr="00A65154">
        <w:rPr>
          <w:rFonts w:ascii="Times New Roman" w:eastAsia="Times New Roman" w:hAnsi="Times New Roman" w:cs="Times New Roman"/>
          <w:bCs/>
          <w:sz w:val="28"/>
          <w:szCs w:val="28"/>
          <w:lang w:eastAsia="uk-UA"/>
        </w:rPr>
        <w:t>р</w:t>
      </w:r>
      <w:proofErr w:type="gramEnd"/>
      <w:r w:rsidRPr="00A65154">
        <w:rPr>
          <w:rFonts w:ascii="Times New Roman" w:eastAsia="Times New Roman" w:hAnsi="Times New Roman" w:cs="Times New Roman"/>
          <w:bCs/>
          <w:sz w:val="28"/>
          <w:szCs w:val="28"/>
          <w:lang w:eastAsia="uk-UA"/>
        </w:rPr>
        <w:t xml:space="preserve">ізноманітного змісту навчального процесу, всебічне сприяння підвищенню </w:t>
      </w:r>
      <w:r w:rsidRPr="00A65154">
        <w:rPr>
          <w:rFonts w:ascii="Times New Roman" w:eastAsia="Times New Roman" w:hAnsi="Times New Roman" w:cs="Times New Roman"/>
          <w:bCs/>
          <w:sz w:val="28"/>
          <w:szCs w:val="28"/>
          <w:lang w:eastAsia="uk-UA"/>
        </w:rPr>
        <w:lastRenderedPageBreak/>
        <w:t>методичної майстерності вчителів шляхом популяризації педагогічної літератури та інформації про неї.</w:t>
      </w:r>
    </w:p>
    <w:p w:rsidR="00A65154" w:rsidRPr="00A65154" w:rsidRDefault="00A65154" w:rsidP="00F10C05">
      <w:pPr>
        <w:pStyle w:val="a9"/>
        <w:spacing w:line="360" w:lineRule="auto"/>
        <w:ind w:left="0" w:firstLine="567"/>
        <w:jc w:val="both"/>
        <w:rPr>
          <w:rFonts w:ascii="Times New Roman" w:hAnsi="Times New Roman" w:cs="Times New Roman"/>
          <w:b/>
          <w:sz w:val="28"/>
          <w:szCs w:val="28"/>
          <w:u w:val="single"/>
        </w:rPr>
      </w:pPr>
    </w:p>
    <w:p w:rsidR="00A65154" w:rsidRDefault="00A65154" w:rsidP="00F10C05">
      <w:pPr>
        <w:pStyle w:val="a9"/>
        <w:spacing w:line="360" w:lineRule="auto"/>
        <w:ind w:left="0" w:firstLine="567"/>
        <w:jc w:val="both"/>
        <w:rPr>
          <w:rFonts w:ascii="Times New Roman" w:hAnsi="Times New Roman" w:cs="Times New Roman"/>
          <w:sz w:val="28"/>
          <w:szCs w:val="28"/>
        </w:rPr>
      </w:pPr>
      <w:r w:rsidRPr="00A65154">
        <w:rPr>
          <w:rFonts w:ascii="Times New Roman" w:hAnsi="Times New Roman" w:cs="Times New Roman"/>
          <w:sz w:val="28"/>
          <w:szCs w:val="28"/>
        </w:rPr>
        <w:t>На кінець 2020-2021 н. р. бібліотекар</w:t>
      </w:r>
      <w:r>
        <w:rPr>
          <w:rFonts w:ascii="Times New Roman" w:hAnsi="Times New Roman" w:cs="Times New Roman"/>
          <w:sz w:val="28"/>
          <w:szCs w:val="28"/>
        </w:rPr>
        <w:t>ем</w:t>
      </w:r>
      <w:r w:rsidRPr="00A65154">
        <w:rPr>
          <w:rFonts w:ascii="Times New Roman" w:hAnsi="Times New Roman" w:cs="Times New Roman"/>
          <w:sz w:val="28"/>
          <w:szCs w:val="28"/>
        </w:rPr>
        <w:t xml:space="preserve"> та бібліотечн</w:t>
      </w:r>
      <w:r>
        <w:rPr>
          <w:rFonts w:ascii="Times New Roman" w:hAnsi="Times New Roman" w:cs="Times New Roman"/>
          <w:sz w:val="28"/>
          <w:szCs w:val="28"/>
        </w:rPr>
        <w:t xml:space="preserve">им </w:t>
      </w:r>
      <w:r w:rsidRPr="00A65154">
        <w:rPr>
          <w:rFonts w:ascii="Times New Roman" w:hAnsi="Times New Roman" w:cs="Times New Roman"/>
          <w:sz w:val="28"/>
          <w:szCs w:val="28"/>
        </w:rPr>
        <w:t>актив</w:t>
      </w:r>
      <w:r>
        <w:rPr>
          <w:rFonts w:ascii="Times New Roman" w:hAnsi="Times New Roman" w:cs="Times New Roman"/>
          <w:sz w:val="28"/>
          <w:szCs w:val="28"/>
        </w:rPr>
        <w:t>ом</w:t>
      </w:r>
      <w:r w:rsidRPr="00A65154">
        <w:rPr>
          <w:rFonts w:ascii="Times New Roman" w:hAnsi="Times New Roman" w:cs="Times New Roman"/>
          <w:sz w:val="28"/>
          <w:szCs w:val="28"/>
        </w:rPr>
        <w:t xml:space="preserve"> бул</w:t>
      </w:r>
      <w:r>
        <w:rPr>
          <w:rFonts w:ascii="Times New Roman" w:hAnsi="Times New Roman" w:cs="Times New Roman"/>
          <w:sz w:val="28"/>
          <w:szCs w:val="28"/>
        </w:rPr>
        <w:t>о здійснено перевірку стану підручників</w:t>
      </w:r>
      <w:r w:rsidRPr="00A65154">
        <w:rPr>
          <w:rFonts w:ascii="Times New Roman" w:hAnsi="Times New Roman" w:cs="Times New Roman"/>
          <w:sz w:val="28"/>
          <w:szCs w:val="28"/>
        </w:rPr>
        <w:t>и перевірені підручники.</w:t>
      </w:r>
    </w:p>
    <w:p w:rsidR="006E0F29" w:rsidRPr="00A65154" w:rsidRDefault="006E0F29" w:rsidP="00A65154">
      <w:pPr>
        <w:pStyle w:val="a9"/>
        <w:ind w:left="0" w:firstLine="567"/>
        <w:jc w:val="both"/>
        <w:rPr>
          <w:rFonts w:ascii="Times New Roman" w:hAnsi="Times New Roman" w:cs="Times New Roman"/>
          <w:sz w:val="28"/>
          <w:szCs w:val="28"/>
        </w:rPr>
      </w:pPr>
    </w:p>
    <w:p w:rsidR="00A65154" w:rsidRPr="00A65154" w:rsidRDefault="00A65154" w:rsidP="00A65154">
      <w:pPr>
        <w:pStyle w:val="a9"/>
        <w:ind w:left="0"/>
        <w:jc w:val="center"/>
        <w:rPr>
          <w:rFonts w:ascii="Times New Roman" w:hAnsi="Times New Roman" w:cs="Times New Roman"/>
          <w:b/>
          <w:sz w:val="28"/>
          <w:szCs w:val="28"/>
        </w:rPr>
      </w:pPr>
      <w:r w:rsidRPr="00A65154">
        <w:rPr>
          <w:rFonts w:ascii="Times New Roman" w:hAnsi="Times New Roman" w:cs="Times New Roman"/>
          <w:b/>
          <w:sz w:val="28"/>
          <w:szCs w:val="28"/>
        </w:rPr>
        <w:t>Стан підручників молодших класів:</w:t>
      </w:r>
    </w:p>
    <w:tbl>
      <w:tblPr>
        <w:tblStyle w:val="a7"/>
        <w:tblW w:w="0" w:type="auto"/>
        <w:tblLook w:val="04A0" w:firstRow="1" w:lastRow="0" w:firstColumn="1" w:lastColumn="0" w:noHBand="0" w:noVBand="1"/>
      </w:tblPr>
      <w:tblGrid>
        <w:gridCol w:w="3188"/>
        <w:gridCol w:w="3188"/>
        <w:gridCol w:w="3195"/>
      </w:tblGrid>
      <w:tr w:rsidR="00A65154" w:rsidRPr="00A65154" w:rsidTr="00A65154">
        <w:tc>
          <w:tcPr>
            <w:tcW w:w="3209"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b/>
                <w:sz w:val="28"/>
                <w:szCs w:val="28"/>
              </w:rPr>
            </w:pPr>
            <w:r w:rsidRPr="00A65154">
              <w:rPr>
                <w:rFonts w:ascii="Times New Roman" w:hAnsi="Times New Roman" w:cs="Times New Roman"/>
                <w:b/>
                <w:sz w:val="28"/>
                <w:szCs w:val="28"/>
              </w:rPr>
              <w:t>Місце</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b/>
                <w:sz w:val="28"/>
                <w:szCs w:val="28"/>
              </w:rPr>
            </w:pPr>
            <w:r w:rsidRPr="00A65154">
              <w:rPr>
                <w:rFonts w:ascii="Times New Roman" w:hAnsi="Times New Roman" w:cs="Times New Roman"/>
                <w:b/>
                <w:sz w:val="28"/>
                <w:szCs w:val="28"/>
              </w:rPr>
              <w:t>Клас</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b/>
                <w:sz w:val="28"/>
                <w:szCs w:val="28"/>
              </w:rPr>
            </w:pPr>
            <w:r w:rsidRPr="00A65154">
              <w:rPr>
                <w:rFonts w:ascii="Times New Roman" w:hAnsi="Times New Roman" w:cs="Times New Roman"/>
                <w:b/>
                <w:sz w:val="28"/>
                <w:szCs w:val="28"/>
              </w:rPr>
              <w:t>Класний керівник</w:t>
            </w:r>
          </w:p>
        </w:tc>
      </w:tr>
      <w:tr w:rsidR="00A65154" w:rsidRPr="00A65154" w:rsidTr="00A65154">
        <w:tc>
          <w:tcPr>
            <w:tcW w:w="3209"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І</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lang w:val="en-US"/>
              </w:rPr>
            </w:pPr>
            <w:r w:rsidRPr="00A65154">
              <w:rPr>
                <w:rFonts w:ascii="Times New Roman" w:hAnsi="Times New Roman" w:cs="Times New Roman"/>
                <w:sz w:val="28"/>
                <w:szCs w:val="28"/>
                <w:lang w:val="en-US"/>
              </w:rPr>
              <w:t>1</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lang w:val="ru-RU"/>
              </w:rPr>
              <w:t>В</w:t>
            </w:r>
            <w:r w:rsidRPr="00A65154">
              <w:rPr>
                <w:rFonts w:ascii="Times New Roman" w:hAnsi="Times New Roman" w:cs="Times New Roman"/>
                <w:sz w:val="28"/>
                <w:szCs w:val="28"/>
              </w:rPr>
              <w:t>ласенко О. М.</w:t>
            </w:r>
          </w:p>
        </w:tc>
      </w:tr>
      <w:tr w:rsidR="00A65154" w:rsidRPr="00A65154" w:rsidTr="00A65154">
        <w:trPr>
          <w:trHeight w:val="470"/>
        </w:trPr>
        <w:tc>
          <w:tcPr>
            <w:tcW w:w="3209"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ІІ</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lang w:val="ru-RU"/>
              </w:rPr>
            </w:pPr>
            <w:r w:rsidRPr="00A65154">
              <w:rPr>
                <w:rFonts w:ascii="Times New Roman" w:hAnsi="Times New Roman" w:cs="Times New Roman"/>
                <w:sz w:val="28"/>
                <w:szCs w:val="28"/>
                <w:lang w:val="ru-RU"/>
              </w:rPr>
              <w:t>2</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Семещенко Г. С.</w:t>
            </w:r>
          </w:p>
        </w:tc>
      </w:tr>
      <w:tr w:rsidR="00A65154" w:rsidRPr="00A65154" w:rsidTr="00A65154">
        <w:tc>
          <w:tcPr>
            <w:tcW w:w="3209"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ІІІ</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lang w:val="ru-RU"/>
              </w:rPr>
            </w:pPr>
            <w:r w:rsidRPr="00A65154">
              <w:rPr>
                <w:rFonts w:ascii="Times New Roman" w:hAnsi="Times New Roman" w:cs="Times New Roman"/>
                <w:sz w:val="28"/>
                <w:szCs w:val="28"/>
                <w:lang w:val="ru-RU"/>
              </w:rPr>
              <w:t>4</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Шевченко В. В.</w:t>
            </w:r>
          </w:p>
        </w:tc>
      </w:tr>
      <w:tr w:rsidR="00A65154" w:rsidRPr="00A65154" w:rsidTr="00A65154">
        <w:tc>
          <w:tcPr>
            <w:tcW w:w="3209"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lang w:val="ru-RU"/>
              </w:rPr>
            </w:pPr>
            <w:r w:rsidRPr="00A65154">
              <w:rPr>
                <w:rFonts w:ascii="Times New Roman" w:hAnsi="Times New Roman" w:cs="Times New Roman"/>
                <w:sz w:val="28"/>
                <w:szCs w:val="28"/>
              </w:rPr>
              <w:t>І</w:t>
            </w:r>
            <w:r w:rsidRPr="00A65154">
              <w:rPr>
                <w:rFonts w:ascii="Times New Roman" w:hAnsi="Times New Roman" w:cs="Times New Roman"/>
                <w:sz w:val="28"/>
                <w:szCs w:val="28"/>
                <w:lang w:val="en-US"/>
              </w:rPr>
              <w:t>V</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lang w:val="ru-RU"/>
              </w:rPr>
            </w:pPr>
            <w:r w:rsidRPr="00A65154">
              <w:rPr>
                <w:rFonts w:ascii="Times New Roman" w:hAnsi="Times New Roman" w:cs="Times New Roman"/>
                <w:sz w:val="28"/>
                <w:szCs w:val="28"/>
                <w:lang w:val="ru-RU"/>
              </w:rPr>
              <w:t>3</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Дихтеренко О. І.</w:t>
            </w:r>
          </w:p>
        </w:tc>
      </w:tr>
    </w:tbl>
    <w:p w:rsidR="00A65154" w:rsidRPr="00A65154" w:rsidRDefault="00A65154" w:rsidP="00A65154">
      <w:pPr>
        <w:pStyle w:val="a9"/>
        <w:ind w:left="0"/>
        <w:jc w:val="center"/>
        <w:rPr>
          <w:rFonts w:ascii="Times New Roman" w:hAnsi="Times New Roman" w:cs="Times New Roman"/>
          <w:b/>
          <w:sz w:val="28"/>
          <w:szCs w:val="28"/>
        </w:rPr>
      </w:pPr>
    </w:p>
    <w:p w:rsidR="00A65154" w:rsidRPr="00A65154" w:rsidRDefault="00A65154" w:rsidP="00A65154">
      <w:pPr>
        <w:pStyle w:val="a9"/>
        <w:ind w:left="0"/>
        <w:jc w:val="center"/>
        <w:rPr>
          <w:rFonts w:ascii="Times New Roman" w:hAnsi="Times New Roman" w:cs="Times New Roman"/>
          <w:b/>
          <w:sz w:val="28"/>
          <w:szCs w:val="28"/>
        </w:rPr>
      </w:pPr>
    </w:p>
    <w:p w:rsidR="00A65154" w:rsidRPr="00A65154" w:rsidRDefault="00A65154" w:rsidP="00A65154">
      <w:pPr>
        <w:pStyle w:val="a9"/>
        <w:ind w:left="0"/>
        <w:jc w:val="center"/>
        <w:rPr>
          <w:rFonts w:ascii="Times New Roman" w:hAnsi="Times New Roman" w:cs="Times New Roman"/>
          <w:b/>
          <w:sz w:val="28"/>
          <w:szCs w:val="28"/>
        </w:rPr>
      </w:pPr>
      <w:r w:rsidRPr="00A65154">
        <w:rPr>
          <w:rFonts w:ascii="Times New Roman" w:hAnsi="Times New Roman" w:cs="Times New Roman"/>
          <w:b/>
          <w:sz w:val="28"/>
          <w:szCs w:val="28"/>
        </w:rPr>
        <w:t>Стан підручників старших класів</w:t>
      </w:r>
    </w:p>
    <w:tbl>
      <w:tblPr>
        <w:tblStyle w:val="a7"/>
        <w:tblW w:w="0" w:type="auto"/>
        <w:tblLook w:val="04A0" w:firstRow="1" w:lastRow="0" w:firstColumn="1" w:lastColumn="0" w:noHBand="0" w:noVBand="1"/>
      </w:tblPr>
      <w:tblGrid>
        <w:gridCol w:w="3188"/>
        <w:gridCol w:w="3188"/>
        <w:gridCol w:w="3195"/>
      </w:tblGrid>
      <w:tr w:rsidR="00A65154" w:rsidRPr="00A65154" w:rsidTr="00A65154">
        <w:tc>
          <w:tcPr>
            <w:tcW w:w="3209"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b/>
                <w:sz w:val="28"/>
                <w:szCs w:val="28"/>
              </w:rPr>
            </w:pPr>
            <w:r w:rsidRPr="00A65154">
              <w:rPr>
                <w:rFonts w:ascii="Times New Roman" w:hAnsi="Times New Roman" w:cs="Times New Roman"/>
                <w:b/>
                <w:sz w:val="28"/>
                <w:szCs w:val="28"/>
              </w:rPr>
              <w:t>Місце</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b/>
                <w:sz w:val="28"/>
                <w:szCs w:val="28"/>
              </w:rPr>
            </w:pPr>
            <w:r w:rsidRPr="00A65154">
              <w:rPr>
                <w:rFonts w:ascii="Times New Roman" w:hAnsi="Times New Roman" w:cs="Times New Roman"/>
                <w:b/>
                <w:sz w:val="28"/>
                <w:szCs w:val="28"/>
              </w:rPr>
              <w:t>Клас</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b/>
                <w:sz w:val="28"/>
                <w:szCs w:val="28"/>
              </w:rPr>
            </w:pPr>
            <w:r w:rsidRPr="00A65154">
              <w:rPr>
                <w:rFonts w:ascii="Times New Roman" w:hAnsi="Times New Roman" w:cs="Times New Roman"/>
                <w:b/>
                <w:sz w:val="28"/>
                <w:szCs w:val="28"/>
              </w:rPr>
              <w:t>Класний керівник</w:t>
            </w:r>
          </w:p>
        </w:tc>
      </w:tr>
      <w:tr w:rsidR="00A65154" w:rsidRPr="00A65154" w:rsidTr="00A65154">
        <w:tc>
          <w:tcPr>
            <w:tcW w:w="3209"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І</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9</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Ахрамєєва Т. В.</w:t>
            </w:r>
          </w:p>
        </w:tc>
      </w:tr>
      <w:tr w:rsidR="00A65154" w:rsidRPr="00A65154" w:rsidTr="00A65154">
        <w:tc>
          <w:tcPr>
            <w:tcW w:w="3209"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ІІ</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8</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Ровшенко Т. М.</w:t>
            </w:r>
          </w:p>
        </w:tc>
      </w:tr>
      <w:tr w:rsidR="00A65154" w:rsidRPr="00A65154" w:rsidTr="00A65154">
        <w:tc>
          <w:tcPr>
            <w:tcW w:w="3209"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ІІІ</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5</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Д’якова О. М.</w:t>
            </w:r>
          </w:p>
        </w:tc>
      </w:tr>
      <w:tr w:rsidR="00A65154" w:rsidRPr="00A65154" w:rsidTr="00A65154">
        <w:tc>
          <w:tcPr>
            <w:tcW w:w="3209"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І</w:t>
            </w:r>
            <w:r w:rsidRPr="00A65154">
              <w:rPr>
                <w:rFonts w:ascii="Times New Roman" w:hAnsi="Times New Roman" w:cs="Times New Roman"/>
                <w:sz w:val="28"/>
                <w:szCs w:val="28"/>
                <w:lang w:val="en-US"/>
              </w:rPr>
              <w:t>V</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7</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Авраменко К. Ф.</w:t>
            </w:r>
          </w:p>
        </w:tc>
      </w:tr>
      <w:tr w:rsidR="00A65154" w:rsidRPr="00A65154" w:rsidTr="00A65154">
        <w:tc>
          <w:tcPr>
            <w:tcW w:w="3209"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lang w:val="en-US"/>
              </w:rPr>
              <w:t>v</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6</w:t>
            </w:r>
          </w:p>
        </w:tc>
        <w:tc>
          <w:tcPr>
            <w:tcW w:w="3210" w:type="dxa"/>
            <w:tcBorders>
              <w:top w:val="single" w:sz="4" w:space="0" w:color="auto"/>
              <w:left w:val="single" w:sz="4" w:space="0" w:color="auto"/>
              <w:bottom w:val="single" w:sz="4" w:space="0" w:color="auto"/>
              <w:right w:val="single" w:sz="4" w:space="0" w:color="auto"/>
            </w:tcBorders>
            <w:hideMark/>
          </w:tcPr>
          <w:p w:rsidR="00A65154" w:rsidRPr="00A65154" w:rsidRDefault="00A65154">
            <w:pPr>
              <w:pStyle w:val="a9"/>
              <w:spacing w:after="0" w:line="240" w:lineRule="auto"/>
              <w:ind w:left="0"/>
              <w:jc w:val="center"/>
              <w:rPr>
                <w:rFonts w:ascii="Times New Roman" w:hAnsi="Times New Roman" w:cs="Times New Roman"/>
                <w:sz w:val="28"/>
                <w:szCs w:val="28"/>
              </w:rPr>
            </w:pPr>
            <w:r w:rsidRPr="00A65154">
              <w:rPr>
                <w:rFonts w:ascii="Times New Roman" w:hAnsi="Times New Roman" w:cs="Times New Roman"/>
                <w:sz w:val="28"/>
                <w:szCs w:val="28"/>
              </w:rPr>
              <w:t>Кузаконь Т. П.</w:t>
            </w:r>
          </w:p>
        </w:tc>
      </w:tr>
    </w:tbl>
    <w:p w:rsidR="00A65154" w:rsidRDefault="00A65154" w:rsidP="00F10C05">
      <w:pPr>
        <w:shd w:val="clear" w:color="auto" w:fill="FFFFFF"/>
        <w:spacing w:after="150" w:line="360" w:lineRule="auto"/>
        <w:ind w:firstLine="567"/>
        <w:rPr>
          <w:rFonts w:ascii="Times New Roman" w:eastAsia="Times New Roman" w:hAnsi="Times New Roman" w:cs="Times New Roman"/>
          <w:color w:val="333333"/>
          <w:sz w:val="28"/>
          <w:szCs w:val="28"/>
          <w:lang w:val="uk-UA" w:eastAsia="ru-RU"/>
        </w:rPr>
      </w:pPr>
    </w:p>
    <w:p w:rsidR="00A65154" w:rsidRPr="00CC0C52" w:rsidRDefault="00A65154" w:rsidP="00F10C05">
      <w:pPr>
        <w:shd w:val="clear" w:color="auto" w:fill="FFFFFF"/>
        <w:spacing w:after="150" w:line="360" w:lineRule="auto"/>
        <w:ind w:firstLine="567"/>
        <w:jc w:val="both"/>
        <w:rPr>
          <w:rFonts w:ascii="Times New Roman" w:eastAsia="Times New Roman" w:hAnsi="Times New Roman" w:cs="Times New Roman"/>
          <w:sz w:val="28"/>
          <w:szCs w:val="28"/>
          <w:lang w:val="uk-UA" w:eastAsia="ru-RU"/>
        </w:rPr>
      </w:pPr>
      <w:r w:rsidRPr="00CC0C52">
        <w:rPr>
          <w:rFonts w:ascii="Times New Roman" w:eastAsia="Times New Roman" w:hAnsi="Times New Roman" w:cs="Times New Roman"/>
          <w:sz w:val="28"/>
          <w:szCs w:val="28"/>
          <w:lang w:val="uk-UA" w:eastAsia="ru-RU"/>
        </w:rPr>
        <w:t>У 20</w:t>
      </w:r>
      <w:r w:rsidR="006E0F29" w:rsidRPr="00CC0C52">
        <w:rPr>
          <w:rFonts w:ascii="Times New Roman" w:eastAsia="Times New Roman" w:hAnsi="Times New Roman" w:cs="Times New Roman"/>
          <w:sz w:val="28"/>
          <w:szCs w:val="28"/>
          <w:lang w:val="uk-UA" w:eastAsia="ru-RU"/>
        </w:rPr>
        <w:t>20</w:t>
      </w:r>
      <w:r w:rsidRPr="00CC0C52">
        <w:rPr>
          <w:rFonts w:ascii="Times New Roman" w:eastAsia="Times New Roman" w:hAnsi="Times New Roman" w:cs="Times New Roman"/>
          <w:sz w:val="28"/>
          <w:szCs w:val="28"/>
          <w:lang w:val="uk-UA" w:eastAsia="ru-RU"/>
        </w:rPr>
        <w:t>-20</w:t>
      </w:r>
      <w:r w:rsidR="006E0F29" w:rsidRPr="00CC0C52">
        <w:rPr>
          <w:rFonts w:ascii="Times New Roman" w:eastAsia="Times New Roman" w:hAnsi="Times New Roman" w:cs="Times New Roman"/>
          <w:sz w:val="28"/>
          <w:szCs w:val="28"/>
          <w:lang w:val="uk-UA" w:eastAsia="ru-RU"/>
        </w:rPr>
        <w:t>21</w:t>
      </w:r>
      <w:r w:rsidRPr="00CC0C52">
        <w:rPr>
          <w:rFonts w:ascii="Times New Roman" w:eastAsia="Times New Roman" w:hAnsi="Times New Roman" w:cs="Times New Roman"/>
          <w:sz w:val="28"/>
          <w:szCs w:val="28"/>
          <w:lang w:val="uk-UA" w:eastAsia="ru-RU"/>
        </w:rPr>
        <w:t xml:space="preserve"> н. р. загальний фонд шкільної бібліотеки становить </w:t>
      </w:r>
      <w:r w:rsidR="00CC0C52">
        <w:rPr>
          <w:rFonts w:ascii="Times New Roman" w:eastAsia="Times New Roman" w:hAnsi="Times New Roman" w:cs="Times New Roman"/>
          <w:sz w:val="28"/>
          <w:szCs w:val="28"/>
          <w:lang w:val="uk-UA" w:eastAsia="ru-RU"/>
        </w:rPr>
        <w:t>2070</w:t>
      </w:r>
      <w:r w:rsidRPr="00CC0C52">
        <w:rPr>
          <w:rFonts w:ascii="Times New Roman" w:eastAsia="Times New Roman" w:hAnsi="Times New Roman" w:cs="Times New Roman"/>
          <w:sz w:val="28"/>
          <w:szCs w:val="28"/>
          <w:lang w:val="uk-UA" w:eastAsia="ru-RU"/>
        </w:rPr>
        <w:t xml:space="preserve"> примірників, з яких художній фонд охоплює </w:t>
      </w:r>
      <w:r w:rsidR="00CC0C52">
        <w:rPr>
          <w:rFonts w:ascii="Times New Roman" w:eastAsia="Times New Roman" w:hAnsi="Times New Roman" w:cs="Times New Roman"/>
          <w:sz w:val="28"/>
          <w:szCs w:val="28"/>
          <w:lang w:val="uk-UA" w:eastAsia="ru-RU"/>
        </w:rPr>
        <w:t>241</w:t>
      </w:r>
      <w:r w:rsidRPr="00CC0C52">
        <w:rPr>
          <w:rFonts w:ascii="Times New Roman" w:eastAsia="Times New Roman" w:hAnsi="Times New Roman" w:cs="Times New Roman"/>
          <w:sz w:val="28"/>
          <w:szCs w:val="28"/>
          <w:lang w:val="uk-UA" w:eastAsia="ru-RU"/>
        </w:rPr>
        <w:t xml:space="preserve"> примірника, фонд підручників складає </w:t>
      </w:r>
      <w:r w:rsidR="00CC0C52">
        <w:rPr>
          <w:rFonts w:ascii="Times New Roman" w:eastAsia="Times New Roman" w:hAnsi="Times New Roman" w:cs="Times New Roman"/>
          <w:sz w:val="28"/>
          <w:szCs w:val="28"/>
          <w:lang w:val="uk-UA" w:eastAsia="ru-RU"/>
        </w:rPr>
        <w:t>1829</w:t>
      </w:r>
      <w:r w:rsidRPr="00CC0C52">
        <w:rPr>
          <w:rFonts w:ascii="Times New Roman" w:eastAsia="Times New Roman" w:hAnsi="Times New Roman" w:cs="Times New Roman"/>
          <w:sz w:val="28"/>
          <w:szCs w:val="28"/>
          <w:lang w:val="uk-UA" w:eastAsia="ru-RU"/>
        </w:rPr>
        <w:t xml:space="preserve"> примірників.</w:t>
      </w:r>
    </w:p>
    <w:p w:rsidR="00A65154" w:rsidRPr="00CC0C52" w:rsidRDefault="00A65154" w:rsidP="00F10C05">
      <w:pPr>
        <w:shd w:val="clear" w:color="auto" w:fill="FFFFFF"/>
        <w:spacing w:after="150" w:line="360" w:lineRule="auto"/>
        <w:ind w:firstLine="567"/>
        <w:rPr>
          <w:rFonts w:ascii="Times New Roman" w:eastAsia="Times New Roman" w:hAnsi="Times New Roman" w:cs="Times New Roman"/>
          <w:sz w:val="28"/>
          <w:szCs w:val="28"/>
          <w:lang w:eastAsia="ru-RU"/>
        </w:rPr>
      </w:pPr>
      <w:r w:rsidRPr="00CC0C52">
        <w:rPr>
          <w:rFonts w:ascii="Times New Roman" w:eastAsia="Times New Roman" w:hAnsi="Times New Roman" w:cs="Times New Roman"/>
          <w:sz w:val="28"/>
          <w:szCs w:val="28"/>
          <w:lang w:eastAsia="ru-RU"/>
        </w:rPr>
        <w:t xml:space="preserve">Навчальними </w:t>
      </w:r>
      <w:proofErr w:type="gramStart"/>
      <w:r w:rsidRPr="00CC0C52">
        <w:rPr>
          <w:rFonts w:ascii="Times New Roman" w:eastAsia="Times New Roman" w:hAnsi="Times New Roman" w:cs="Times New Roman"/>
          <w:sz w:val="28"/>
          <w:szCs w:val="28"/>
          <w:lang w:eastAsia="ru-RU"/>
        </w:rPr>
        <w:t>п</w:t>
      </w:r>
      <w:proofErr w:type="gramEnd"/>
      <w:r w:rsidRPr="00CC0C52">
        <w:rPr>
          <w:rFonts w:ascii="Times New Roman" w:eastAsia="Times New Roman" w:hAnsi="Times New Roman" w:cs="Times New Roman"/>
          <w:sz w:val="28"/>
          <w:szCs w:val="28"/>
          <w:lang w:eastAsia="ru-RU"/>
        </w:rPr>
        <w:t>ідручниками, виданими за рахунок державних коштів, охоплено:</w:t>
      </w:r>
    </w:p>
    <w:p w:rsidR="00A65154" w:rsidRPr="00CC0C52" w:rsidRDefault="00A65154" w:rsidP="00F10C05">
      <w:pPr>
        <w:shd w:val="clear" w:color="auto" w:fill="FFFFFF"/>
        <w:spacing w:after="150" w:line="360" w:lineRule="auto"/>
        <w:ind w:firstLine="567"/>
        <w:rPr>
          <w:rFonts w:ascii="Times New Roman" w:eastAsia="Times New Roman" w:hAnsi="Times New Roman" w:cs="Times New Roman"/>
          <w:sz w:val="28"/>
          <w:szCs w:val="28"/>
          <w:lang w:eastAsia="ru-RU"/>
        </w:rPr>
      </w:pPr>
      <w:r w:rsidRPr="00CC0C52">
        <w:rPr>
          <w:rFonts w:ascii="Times New Roman" w:eastAsia="Times New Roman" w:hAnsi="Times New Roman" w:cs="Times New Roman"/>
          <w:sz w:val="28"/>
          <w:szCs w:val="28"/>
          <w:lang w:eastAsia="ru-RU"/>
        </w:rPr>
        <w:t>учнів 1-4 класів – 100%</w:t>
      </w:r>
    </w:p>
    <w:p w:rsidR="00A65154" w:rsidRPr="00CC0C52" w:rsidRDefault="00A65154" w:rsidP="00F10C05">
      <w:pPr>
        <w:shd w:val="clear" w:color="auto" w:fill="FFFFFF"/>
        <w:spacing w:after="150" w:line="360" w:lineRule="auto"/>
        <w:ind w:firstLine="567"/>
        <w:rPr>
          <w:rFonts w:ascii="Times New Roman" w:eastAsia="Times New Roman" w:hAnsi="Times New Roman" w:cs="Times New Roman"/>
          <w:sz w:val="28"/>
          <w:szCs w:val="28"/>
          <w:lang w:eastAsia="ru-RU"/>
        </w:rPr>
      </w:pPr>
      <w:r w:rsidRPr="00CC0C52">
        <w:rPr>
          <w:rFonts w:ascii="Times New Roman" w:eastAsia="Times New Roman" w:hAnsi="Times New Roman" w:cs="Times New Roman"/>
          <w:sz w:val="28"/>
          <w:szCs w:val="28"/>
          <w:lang w:eastAsia="ru-RU"/>
        </w:rPr>
        <w:t>5-9 класів – 96%</w:t>
      </w:r>
    </w:p>
    <w:p w:rsidR="00A65154" w:rsidRPr="00F974A3" w:rsidRDefault="00A65154" w:rsidP="00F10C05">
      <w:pPr>
        <w:shd w:val="clear" w:color="auto" w:fill="FFFFFF"/>
        <w:spacing w:after="150" w:line="360" w:lineRule="auto"/>
        <w:ind w:firstLine="567"/>
        <w:jc w:val="both"/>
        <w:rPr>
          <w:rFonts w:ascii="Times New Roman" w:eastAsia="Times New Roman" w:hAnsi="Times New Roman" w:cs="Times New Roman"/>
          <w:sz w:val="28"/>
          <w:szCs w:val="28"/>
          <w:lang w:val="uk-UA" w:eastAsia="ru-RU"/>
        </w:rPr>
      </w:pPr>
      <w:r w:rsidRPr="00F974A3">
        <w:rPr>
          <w:rFonts w:ascii="Times New Roman" w:eastAsia="Times New Roman" w:hAnsi="Times New Roman" w:cs="Times New Roman"/>
          <w:sz w:val="28"/>
          <w:szCs w:val="28"/>
          <w:lang w:eastAsia="ru-RU"/>
        </w:rPr>
        <w:t>Упродовж 20</w:t>
      </w:r>
      <w:r w:rsidR="00CC0C52" w:rsidRPr="00F974A3">
        <w:rPr>
          <w:rFonts w:ascii="Times New Roman" w:eastAsia="Times New Roman" w:hAnsi="Times New Roman" w:cs="Times New Roman"/>
          <w:sz w:val="28"/>
          <w:szCs w:val="28"/>
          <w:lang w:val="uk-UA" w:eastAsia="ru-RU"/>
        </w:rPr>
        <w:t>20</w:t>
      </w:r>
      <w:r w:rsidR="00CC0C52" w:rsidRPr="00F974A3">
        <w:rPr>
          <w:rFonts w:ascii="Times New Roman" w:eastAsia="Times New Roman" w:hAnsi="Times New Roman" w:cs="Times New Roman"/>
          <w:sz w:val="28"/>
          <w:szCs w:val="28"/>
          <w:lang w:eastAsia="ru-RU"/>
        </w:rPr>
        <w:t>-20</w:t>
      </w:r>
      <w:r w:rsidR="00CC0C52" w:rsidRPr="00F974A3">
        <w:rPr>
          <w:rFonts w:ascii="Times New Roman" w:eastAsia="Times New Roman" w:hAnsi="Times New Roman" w:cs="Times New Roman"/>
          <w:sz w:val="28"/>
          <w:szCs w:val="28"/>
          <w:lang w:val="uk-UA" w:eastAsia="ru-RU"/>
        </w:rPr>
        <w:t>21</w:t>
      </w:r>
      <w:r w:rsidRPr="00F974A3">
        <w:rPr>
          <w:rFonts w:ascii="Times New Roman" w:eastAsia="Times New Roman" w:hAnsi="Times New Roman" w:cs="Times New Roman"/>
          <w:sz w:val="28"/>
          <w:szCs w:val="28"/>
          <w:lang w:eastAsia="ru-RU"/>
        </w:rPr>
        <w:t xml:space="preserve"> н.р. до бібліотеки надійшло </w:t>
      </w:r>
      <w:r w:rsidR="00CC0C52" w:rsidRPr="00F974A3">
        <w:rPr>
          <w:rFonts w:ascii="Times New Roman" w:eastAsia="Times New Roman" w:hAnsi="Times New Roman" w:cs="Times New Roman"/>
          <w:sz w:val="28"/>
          <w:szCs w:val="28"/>
          <w:lang w:val="uk-UA" w:eastAsia="ru-RU"/>
        </w:rPr>
        <w:t>209</w:t>
      </w:r>
      <w:r w:rsidRPr="00F974A3">
        <w:rPr>
          <w:rFonts w:ascii="Times New Roman" w:eastAsia="Times New Roman" w:hAnsi="Times New Roman" w:cs="Times New Roman"/>
          <w:sz w:val="28"/>
          <w:szCs w:val="28"/>
          <w:lang w:eastAsia="ru-RU"/>
        </w:rPr>
        <w:t xml:space="preserve"> примірники художньої літератури на суму </w:t>
      </w:r>
      <w:r w:rsidR="00CC0C52" w:rsidRPr="00F974A3">
        <w:rPr>
          <w:rFonts w:ascii="Times New Roman" w:eastAsia="Times New Roman" w:hAnsi="Times New Roman" w:cs="Times New Roman"/>
          <w:sz w:val="28"/>
          <w:szCs w:val="28"/>
          <w:lang w:val="uk-UA" w:eastAsia="ru-RU"/>
        </w:rPr>
        <w:t>6370</w:t>
      </w:r>
      <w:r w:rsidRPr="00F974A3">
        <w:rPr>
          <w:rFonts w:ascii="Times New Roman" w:eastAsia="Times New Roman" w:hAnsi="Times New Roman" w:cs="Times New Roman"/>
          <w:sz w:val="28"/>
          <w:szCs w:val="28"/>
          <w:lang w:eastAsia="ru-RU"/>
        </w:rPr>
        <w:t xml:space="preserve"> грн.</w:t>
      </w:r>
      <w:r w:rsidR="00CC0C52" w:rsidRPr="00F974A3">
        <w:rPr>
          <w:rFonts w:ascii="Times New Roman" w:eastAsia="Times New Roman" w:hAnsi="Times New Roman" w:cs="Times New Roman"/>
          <w:sz w:val="28"/>
          <w:szCs w:val="28"/>
          <w:lang w:val="uk-UA" w:eastAsia="ru-RU"/>
        </w:rPr>
        <w:t xml:space="preserve"> 30 коп.</w:t>
      </w:r>
      <w:r w:rsidRPr="00F974A3">
        <w:rPr>
          <w:rFonts w:ascii="Times New Roman" w:eastAsia="Times New Roman" w:hAnsi="Times New Roman" w:cs="Times New Roman"/>
          <w:sz w:val="28"/>
          <w:szCs w:val="28"/>
          <w:lang w:eastAsia="ru-RU"/>
        </w:rPr>
        <w:t xml:space="preserve">, а також </w:t>
      </w:r>
      <w:r w:rsidR="00CC0C52" w:rsidRPr="00F974A3">
        <w:rPr>
          <w:rFonts w:ascii="Times New Roman" w:eastAsia="Times New Roman" w:hAnsi="Times New Roman" w:cs="Times New Roman"/>
          <w:sz w:val="28"/>
          <w:szCs w:val="28"/>
          <w:lang w:val="uk-UA" w:eastAsia="ru-RU"/>
        </w:rPr>
        <w:t>42</w:t>
      </w:r>
      <w:r w:rsidRPr="00F974A3">
        <w:rPr>
          <w:rFonts w:ascii="Times New Roman" w:eastAsia="Times New Roman" w:hAnsi="Times New Roman" w:cs="Times New Roman"/>
          <w:sz w:val="28"/>
          <w:szCs w:val="28"/>
          <w:lang w:eastAsia="ru-RU"/>
        </w:rPr>
        <w:t xml:space="preserve"> </w:t>
      </w:r>
      <w:proofErr w:type="gramStart"/>
      <w:r w:rsidRPr="00F974A3">
        <w:rPr>
          <w:rFonts w:ascii="Times New Roman" w:eastAsia="Times New Roman" w:hAnsi="Times New Roman" w:cs="Times New Roman"/>
          <w:sz w:val="28"/>
          <w:szCs w:val="28"/>
          <w:lang w:eastAsia="ru-RU"/>
        </w:rPr>
        <w:t>п</w:t>
      </w:r>
      <w:proofErr w:type="gramEnd"/>
      <w:r w:rsidRPr="00F974A3">
        <w:rPr>
          <w:rFonts w:ascii="Times New Roman" w:eastAsia="Times New Roman" w:hAnsi="Times New Roman" w:cs="Times New Roman"/>
          <w:sz w:val="28"/>
          <w:szCs w:val="28"/>
          <w:lang w:eastAsia="ru-RU"/>
        </w:rPr>
        <w:t xml:space="preserve">ідручників на суму </w:t>
      </w:r>
      <w:r w:rsidR="00CC0C52" w:rsidRPr="00F974A3">
        <w:rPr>
          <w:rFonts w:ascii="Times New Roman" w:eastAsia="Times New Roman" w:hAnsi="Times New Roman" w:cs="Times New Roman"/>
          <w:sz w:val="28"/>
          <w:szCs w:val="28"/>
          <w:lang w:val="uk-UA" w:eastAsia="ru-RU"/>
        </w:rPr>
        <w:t>1884</w:t>
      </w:r>
      <w:r w:rsidRPr="00F974A3">
        <w:rPr>
          <w:rFonts w:ascii="Times New Roman" w:eastAsia="Times New Roman" w:hAnsi="Times New Roman" w:cs="Times New Roman"/>
          <w:sz w:val="28"/>
          <w:szCs w:val="28"/>
          <w:lang w:eastAsia="ru-RU"/>
        </w:rPr>
        <w:t xml:space="preserve"> грн. </w:t>
      </w:r>
      <w:r w:rsidR="00CC0C52" w:rsidRPr="00F974A3">
        <w:rPr>
          <w:rFonts w:ascii="Times New Roman" w:eastAsia="Times New Roman" w:hAnsi="Times New Roman" w:cs="Times New Roman"/>
          <w:sz w:val="28"/>
          <w:szCs w:val="28"/>
          <w:lang w:val="uk-UA" w:eastAsia="ru-RU"/>
        </w:rPr>
        <w:t>54</w:t>
      </w:r>
      <w:r w:rsidRPr="00F974A3">
        <w:rPr>
          <w:rFonts w:ascii="Times New Roman" w:eastAsia="Times New Roman" w:hAnsi="Times New Roman" w:cs="Times New Roman"/>
          <w:sz w:val="28"/>
          <w:szCs w:val="28"/>
          <w:lang w:eastAsia="ru-RU"/>
        </w:rPr>
        <w:t xml:space="preserve"> коп</w:t>
      </w:r>
    </w:p>
    <w:p w:rsidR="006E0F29" w:rsidRPr="006E0F29" w:rsidRDefault="006E0F29" w:rsidP="00A65154">
      <w:pPr>
        <w:shd w:val="clear" w:color="auto" w:fill="FFFFFF"/>
        <w:spacing w:after="150" w:line="240" w:lineRule="auto"/>
        <w:rPr>
          <w:rFonts w:ascii="Times New Roman" w:eastAsia="Times New Roman" w:hAnsi="Times New Roman" w:cs="Times New Roman"/>
          <w:color w:val="FF0000"/>
          <w:sz w:val="28"/>
          <w:szCs w:val="28"/>
          <w:lang w:val="uk-UA" w:eastAsia="ru-RU"/>
        </w:rPr>
      </w:pPr>
    </w:p>
    <w:p w:rsidR="003B1D23" w:rsidRDefault="00F10C05" w:rsidP="003B1D23">
      <w:pPr>
        <w:shd w:val="clear" w:color="auto" w:fill="FFFFFF"/>
        <w:spacing w:after="150" w:line="240" w:lineRule="auto"/>
        <w:rPr>
          <w:rFonts w:ascii="Times New Roman" w:eastAsia="Times New Roman" w:hAnsi="Times New Roman" w:cs="Times New Roman"/>
          <w:b/>
          <w:bCs/>
          <w:color w:val="333333"/>
          <w:sz w:val="28"/>
          <w:szCs w:val="28"/>
          <w:lang w:val="uk-UA" w:eastAsia="ru-RU"/>
        </w:rPr>
      </w:pPr>
      <w:r w:rsidRPr="003B1D23">
        <w:rPr>
          <w:rFonts w:ascii="Times New Roman" w:eastAsia="Times New Roman" w:hAnsi="Times New Roman" w:cs="Times New Roman"/>
          <w:b/>
          <w:bCs/>
          <w:color w:val="333333"/>
          <w:sz w:val="28"/>
          <w:szCs w:val="28"/>
          <w:lang w:eastAsia="ru-RU"/>
        </w:rPr>
        <w:lastRenderedPageBreak/>
        <w:t>ФІНАНСОВА ДІЯЛЬНІСТЬ</w:t>
      </w:r>
    </w:p>
    <w:p w:rsidR="00D015B8" w:rsidRPr="00D015B8" w:rsidRDefault="00D015B8" w:rsidP="003B1D23">
      <w:pPr>
        <w:shd w:val="clear" w:color="auto" w:fill="FFFFFF"/>
        <w:spacing w:after="150" w:line="240" w:lineRule="auto"/>
        <w:rPr>
          <w:rFonts w:ascii="Times New Roman" w:eastAsia="Times New Roman" w:hAnsi="Times New Roman" w:cs="Times New Roman"/>
          <w:b/>
          <w:bCs/>
          <w:color w:val="333333"/>
          <w:sz w:val="28"/>
          <w:szCs w:val="28"/>
          <w:lang w:val="uk-UA" w:eastAsia="ru-RU"/>
        </w:rPr>
      </w:pPr>
    </w:p>
    <w:p w:rsidR="003B1D23" w:rsidRPr="003B1D23" w:rsidRDefault="003B1D23" w:rsidP="003B1D23">
      <w:pPr>
        <w:shd w:val="clear" w:color="auto" w:fill="FFFFFF"/>
        <w:spacing w:after="150" w:line="240" w:lineRule="auto"/>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b/>
          <w:bCs/>
          <w:color w:val="333333"/>
          <w:sz w:val="28"/>
          <w:szCs w:val="28"/>
          <w:lang w:eastAsia="ru-RU"/>
        </w:rPr>
        <w:t>            ЗА БЮДЖЕТНІ КОШТИ  - </w:t>
      </w:r>
      <w:r w:rsidR="00D015B8">
        <w:rPr>
          <w:rFonts w:ascii="Times New Roman" w:eastAsia="Times New Roman" w:hAnsi="Times New Roman" w:cs="Times New Roman"/>
          <w:b/>
          <w:bCs/>
          <w:color w:val="333333"/>
          <w:sz w:val="28"/>
          <w:szCs w:val="28"/>
          <w:lang w:val="uk-UA" w:eastAsia="ru-RU"/>
        </w:rPr>
        <w:t>423381,75</w:t>
      </w:r>
      <w:bookmarkStart w:id="0" w:name="_GoBack"/>
      <w:bookmarkEnd w:id="0"/>
      <w:r w:rsidRPr="003B1D23">
        <w:rPr>
          <w:rFonts w:ascii="Times New Roman" w:eastAsia="Times New Roman" w:hAnsi="Times New Roman" w:cs="Times New Roman"/>
          <w:b/>
          <w:bCs/>
          <w:color w:val="333333"/>
          <w:sz w:val="28"/>
          <w:szCs w:val="28"/>
          <w:lang w:eastAsia="ru-RU"/>
        </w:rPr>
        <w:t xml:space="preserve"> грн. </w:t>
      </w:r>
    </w:p>
    <w:p w:rsidR="00F71C72" w:rsidRPr="00F71C72" w:rsidRDefault="00F71C72" w:rsidP="003F6A66">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РЕМОНТ</w:t>
      </w:r>
      <w:r w:rsidR="000B15F3">
        <w:rPr>
          <w:rFonts w:ascii="Times New Roman" w:eastAsia="Times New Roman" w:hAnsi="Times New Roman" w:cs="Times New Roman"/>
          <w:color w:val="333333"/>
          <w:sz w:val="28"/>
          <w:szCs w:val="28"/>
          <w:lang w:val="uk-UA" w:eastAsia="ru-RU"/>
        </w:rPr>
        <w:t xml:space="preserve"> СИСТЕМИ ОПАЛЕННЯ КОТЕЛЬНІ</w:t>
      </w:r>
      <w:r>
        <w:rPr>
          <w:rFonts w:ascii="Times New Roman" w:eastAsia="Times New Roman" w:hAnsi="Times New Roman" w:cs="Times New Roman"/>
          <w:color w:val="333333"/>
          <w:sz w:val="28"/>
          <w:szCs w:val="28"/>
          <w:lang w:val="uk-UA" w:eastAsia="ru-RU"/>
        </w:rPr>
        <w:t xml:space="preserve">              - 11889,00</w:t>
      </w:r>
    </w:p>
    <w:p w:rsidR="00F71C72" w:rsidRPr="00F71C72" w:rsidRDefault="000B15F3" w:rsidP="003F6A66">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РЕМОНТ СИСТЕМИ ВОДОПОСТАЧАННЯ</w:t>
      </w:r>
      <w:r w:rsidR="00F71C72">
        <w:rPr>
          <w:rFonts w:ascii="Times New Roman" w:eastAsia="Times New Roman" w:hAnsi="Times New Roman" w:cs="Times New Roman"/>
          <w:color w:val="333333"/>
          <w:sz w:val="28"/>
          <w:szCs w:val="28"/>
          <w:lang w:val="uk-UA" w:eastAsia="ru-RU"/>
        </w:rPr>
        <w:t xml:space="preserve">                  - 14218,95</w:t>
      </w:r>
    </w:p>
    <w:p w:rsidR="00F71C72" w:rsidRPr="000E2E5F" w:rsidRDefault="000B15F3" w:rsidP="003F6A66">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РЕМОНТ СИСТЕМИ ОПАЛЕННЯ ШКОЛИ                  - 118896,00</w:t>
      </w:r>
    </w:p>
    <w:p w:rsidR="000E2E5F" w:rsidRPr="000E2E5F" w:rsidRDefault="000E2E5F" w:rsidP="003F6A66">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ПОТОЧНИЙ РЕМОНТ ХАРЧОБЛОКУ                          - 65998,00</w:t>
      </w:r>
    </w:p>
    <w:p w:rsidR="000E2E5F" w:rsidRPr="000B15F3" w:rsidRDefault="000E2E5F" w:rsidP="003F6A66">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ПОТОЧНИЙ РЕМОНТ ПОЖЕЖНОГО ВИХОДУ         - 79921,00</w:t>
      </w:r>
    </w:p>
    <w:p w:rsidR="000B15F3" w:rsidRPr="000B15F3" w:rsidRDefault="000B15F3" w:rsidP="003F6A66">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ОБЛАДНАННЯ НУШ, МЕБЛІ                                         - 32900,00</w:t>
      </w:r>
    </w:p>
    <w:p w:rsidR="000B15F3" w:rsidRPr="000E2E5F" w:rsidRDefault="000B15F3" w:rsidP="003F6A66">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ДИДАКТИКА НУШ                                                          - </w:t>
      </w:r>
      <w:r w:rsidR="000E2E5F">
        <w:rPr>
          <w:rFonts w:ascii="Times New Roman" w:eastAsia="Times New Roman" w:hAnsi="Times New Roman" w:cs="Times New Roman"/>
          <w:color w:val="333333"/>
          <w:sz w:val="28"/>
          <w:szCs w:val="28"/>
          <w:lang w:val="uk-UA" w:eastAsia="ru-RU"/>
        </w:rPr>
        <w:t>5374,00</w:t>
      </w:r>
    </w:p>
    <w:p w:rsidR="000E2E5F" w:rsidRPr="000E2E5F" w:rsidRDefault="000E2E5F" w:rsidP="003F6A66">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ОБРОБКА ДЕРЕВ’ЯНИХ КОНСТРУКЦІЙ                    - 30000,00</w:t>
      </w:r>
    </w:p>
    <w:p w:rsidR="000E2E5F" w:rsidRPr="005D2101" w:rsidRDefault="000E2E5F" w:rsidP="003F6A66">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ПРИДБАННЯ ТЕЛЕВІЗОРА                                          </w:t>
      </w:r>
      <w:r w:rsidR="003F6A66">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 xml:space="preserve">  - 10000,00</w:t>
      </w:r>
    </w:p>
    <w:p w:rsidR="005D2101" w:rsidRPr="00564182" w:rsidRDefault="005D2101" w:rsidP="003F6A66">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val="uk-UA" w:eastAsia="ru-RU"/>
        </w:rPr>
        <w:t xml:space="preserve">ПОТОЧНИЙ РЕМОНТ КОРИДОРУ                             </w:t>
      </w:r>
      <w:r w:rsidR="003F6A66">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 xml:space="preserve">  - 50000,00</w:t>
      </w:r>
    </w:p>
    <w:p w:rsidR="00564182" w:rsidRPr="003B1D23" w:rsidRDefault="00564182" w:rsidP="003F6A66">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МЕДИКАМЕНТИ                                 </w:t>
      </w:r>
      <w:r>
        <w:rPr>
          <w:rFonts w:ascii="Times New Roman" w:eastAsia="Times New Roman" w:hAnsi="Times New Roman" w:cs="Times New Roman"/>
          <w:color w:val="333333"/>
          <w:sz w:val="28"/>
          <w:szCs w:val="28"/>
          <w:lang w:val="uk-UA" w:eastAsia="ru-RU"/>
        </w:rPr>
        <w:t xml:space="preserve">                         </w:t>
      </w:r>
      <w:r w:rsidRPr="003B1D23">
        <w:rPr>
          <w:rFonts w:ascii="Times New Roman" w:eastAsia="Times New Roman" w:hAnsi="Times New Roman" w:cs="Times New Roman"/>
          <w:color w:val="333333"/>
          <w:sz w:val="28"/>
          <w:szCs w:val="28"/>
          <w:lang w:eastAsia="ru-RU"/>
        </w:rPr>
        <w:t> </w:t>
      </w:r>
      <w:r w:rsidR="003F6A66">
        <w:rPr>
          <w:rFonts w:ascii="Times New Roman" w:eastAsia="Times New Roman" w:hAnsi="Times New Roman" w:cs="Times New Roman"/>
          <w:color w:val="333333"/>
          <w:sz w:val="28"/>
          <w:szCs w:val="28"/>
          <w:lang w:val="uk-UA" w:eastAsia="ru-RU"/>
        </w:rPr>
        <w:t xml:space="preserve">  </w:t>
      </w:r>
      <w:r w:rsidRPr="003B1D23">
        <w:rPr>
          <w:rFonts w:ascii="Times New Roman" w:eastAsia="Times New Roman" w:hAnsi="Times New Roman" w:cs="Times New Roman"/>
          <w:color w:val="333333"/>
          <w:sz w:val="28"/>
          <w:szCs w:val="28"/>
          <w:lang w:eastAsia="ru-RU"/>
        </w:rPr>
        <w:t>  - </w:t>
      </w:r>
      <w:r w:rsidR="00AB53FD">
        <w:rPr>
          <w:rFonts w:ascii="Times New Roman" w:eastAsia="Times New Roman" w:hAnsi="Times New Roman" w:cs="Times New Roman"/>
          <w:color w:val="333333"/>
          <w:sz w:val="28"/>
          <w:szCs w:val="28"/>
          <w:lang w:val="uk-UA" w:eastAsia="ru-RU"/>
        </w:rPr>
        <w:t>2225,80</w:t>
      </w:r>
    </w:p>
    <w:p w:rsidR="00AB53FD" w:rsidRPr="003B1D23" w:rsidRDefault="00AB53FD" w:rsidP="003F6A66">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3B1D23">
        <w:rPr>
          <w:rFonts w:ascii="Times New Roman" w:eastAsia="Times New Roman" w:hAnsi="Times New Roman" w:cs="Times New Roman"/>
          <w:color w:val="333333"/>
          <w:sz w:val="28"/>
          <w:szCs w:val="28"/>
          <w:lang w:eastAsia="ru-RU"/>
        </w:rPr>
        <w:t>МИЮЧІ ЗАСОБИ                                   </w:t>
      </w:r>
      <w:r>
        <w:rPr>
          <w:rFonts w:ascii="Times New Roman" w:eastAsia="Times New Roman" w:hAnsi="Times New Roman" w:cs="Times New Roman"/>
          <w:color w:val="333333"/>
          <w:sz w:val="28"/>
          <w:szCs w:val="28"/>
          <w:lang w:val="uk-UA" w:eastAsia="ru-RU"/>
        </w:rPr>
        <w:t xml:space="preserve">                      </w:t>
      </w:r>
      <w:r w:rsidR="003F6A66">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val="uk-UA" w:eastAsia="ru-RU"/>
        </w:rPr>
        <w:t xml:space="preserve">   </w:t>
      </w:r>
      <w:r>
        <w:rPr>
          <w:rFonts w:ascii="Times New Roman" w:eastAsia="Times New Roman" w:hAnsi="Times New Roman" w:cs="Times New Roman"/>
          <w:color w:val="333333"/>
          <w:sz w:val="28"/>
          <w:szCs w:val="28"/>
          <w:lang w:eastAsia="ru-RU"/>
        </w:rPr>
        <w:t xml:space="preserve"> -</w:t>
      </w:r>
      <w:r w:rsidRPr="003B1D23">
        <w:rPr>
          <w:rFonts w:ascii="Times New Roman" w:eastAsia="Times New Roman" w:hAnsi="Times New Roman" w:cs="Times New Roman"/>
          <w:color w:val="333333"/>
          <w:sz w:val="28"/>
          <w:szCs w:val="28"/>
          <w:lang w:eastAsia="ru-RU"/>
        </w:rPr>
        <w:t xml:space="preserve"> 94</w:t>
      </w:r>
      <w:r>
        <w:rPr>
          <w:rFonts w:ascii="Times New Roman" w:eastAsia="Times New Roman" w:hAnsi="Times New Roman" w:cs="Times New Roman"/>
          <w:color w:val="333333"/>
          <w:sz w:val="28"/>
          <w:szCs w:val="28"/>
          <w:lang w:val="uk-UA" w:eastAsia="ru-RU"/>
        </w:rPr>
        <w:t>0</w:t>
      </w:r>
      <w:r w:rsidRPr="003B1D23">
        <w:rPr>
          <w:rFonts w:ascii="Times New Roman" w:eastAsia="Times New Roman" w:hAnsi="Times New Roman" w:cs="Times New Roman"/>
          <w:color w:val="333333"/>
          <w:sz w:val="28"/>
          <w:szCs w:val="28"/>
          <w:lang w:eastAsia="ru-RU"/>
        </w:rPr>
        <w:t>,00</w:t>
      </w:r>
    </w:p>
    <w:p w:rsidR="00EC1419" w:rsidRPr="00AD59F2" w:rsidRDefault="003B1D23" w:rsidP="00AD59F2">
      <w:pPr>
        <w:numPr>
          <w:ilvl w:val="0"/>
          <w:numId w:val="22"/>
        </w:numPr>
        <w:shd w:val="clear" w:color="auto" w:fill="FFFFFF"/>
        <w:spacing w:before="100" w:beforeAutospacing="1" w:after="100" w:afterAutospacing="1" w:line="360" w:lineRule="auto"/>
        <w:rPr>
          <w:rFonts w:ascii="Times New Roman" w:eastAsia="Times New Roman" w:hAnsi="Times New Roman" w:cs="Times New Roman"/>
          <w:color w:val="333333"/>
          <w:sz w:val="28"/>
          <w:szCs w:val="28"/>
          <w:lang w:eastAsia="ru-RU"/>
        </w:rPr>
      </w:pPr>
      <w:r w:rsidRPr="00A41694">
        <w:rPr>
          <w:rFonts w:ascii="Times New Roman" w:eastAsia="Times New Roman" w:hAnsi="Times New Roman" w:cs="Times New Roman"/>
          <w:color w:val="333333"/>
          <w:sz w:val="28"/>
          <w:szCs w:val="28"/>
          <w:lang w:eastAsia="ru-RU"/>
        </w:rPr>
        <w:t>БУДМАТЕРІАЛИ ТА</w:t>
      </w:r>
      <w:r w:rsidR="00A41694">
        <w:rPr>
          <w:rFonts w:ascii="Times New Roman" w:eastAsia="Times New Roman" w:hAnsi="Times New Roman" w:cs="Times New Roman"/>
          <w:color w:val="333333"/>
          <w:sz w:val="28"/>
          <w:szCs w:val="28"/>
          <w:lang w:eastAsia="ru-RU"/>
        </w:rPr>
        <w:t> </w:t>
      </w:r>
      <w:r w:rsidRPr="00A41694">
        <w:rPr>
          <w:rFonts w:ascii="Times New Roman" w:eastAsia="Times New Roman" w:hAnsi="Times New Roman" w:cs="Times New Roman"/>
          <w:color w:val="333333"/>
          <w:sz w:val="28"/>
          <w:szCs w:val="28"/>
          <w:lang w:eastAsia="ru-RU"/>
        </w:rPr>
        <w:t xml:space="preserve"> ГОСПОДАРСЬКІ ТОВАРИ    </w:t>
      </w:r>
      <w:r w:rsidR="003F6A66">
        <w:rPr>
          <w:rFonts w:ascii="Times New Roman" w:eastAsia="Times New Roman" w:hAnsi="Times New Roman" w:cs="Times New Roman"/>
          <w:color w:val="333333"/>
          <w:sz w:val="28"/>
          <w:szCs w:val="28"/>
          <w:lang w:val="uk-UA" w:eastAsia="ru-RU"/>
        </w:rPr>
        <w:t xml:space="preserve"> </w:t>
      </w:r>
      <w:r w:rsidRPr="00A41694">
        <w:rPr>
          <w:rFonts w:ascii="Times New Roman" w:eastAsia="Times New Roman" w:hAnsi="Times New Roman" w:cs="Times New Roman"/>
          <w:color w:val="333333"/>
          <w:sz w:val="28"/>
          <w:szCs w:val="28"/>
          <w:lang w:eastAsia="ru-RU"/>
        </w:rPr>
        <w:t xml:space="preserve"> -</w:t>
      </w:r>
      <w:r w:rsidR="00A41694">
        <w:rPr>
          <w:rFonts w:ascii="Times New Roman" w:eastAsia="Times New Roman" w:hAnsi="Times New Roman" w:cs="Times New Roman"/>
          <w:color w:val="333333"/>
          <w:sz w:val="28"/>
          <w:szCs w:val="28"/>
          <w:lang w:val="uk-UA" w:eastAsia="ru-RU"/>
        </w:rPr>
        <w:t xml:space="preserve"> 3019,00</w:t>
      </w:r>
    </w:p>
    <w:sectPr w:rsidR="00EC1419" w:rsidRPr="00AD5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58A"/>
    <w:multiLevelType w:val="multilevel"/>
    <w:tmpl w:val="D440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01447"/>
    <w:multiLevelType w:val="multilevel"/>
    <w:tmpl w:val="41BC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F3B41"/>
    <w:multiLevelType w:val="multilevel"/>
    <w:tmpl w:val="D62E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E1A66"/>
    <w:multiLevelType w:val="multilevel"/>
    <w:tmpl w:val="05D4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62AA7"/>
    <w:multiLevelType w:val="multilevel"/>
    <w:tmpl w:val="F7D2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64632"/>
    <w:multiLevelType w:val="multilevel"/>
    <w:tmpl w:val="7F58F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4CB3D20"/>
    <w:multiLevelType w:val="multilevel"/>
    <w:tmpl w:val="4882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141E6"/>
    <w:multiLevelType w:val="multilevel"/>
    <w:tmpl w:val="9E8026F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75C26"/>
    <w:multiLevelType w:val="multilevel"/>
    <w:tmpl w:val="B746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410C7"/>
    <w:multiLevelType w:val="multilevel"/>
    <w:tmpl w:val="988A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876DF"/>
    <w:multiLevelType w:val="multilevel"/>
    <w:tmpl w:val="3800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C46BBA"/>
    <w:multiLevelType w:val="multilevel"/>
    <w:tmpl w:val="3000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9043D"/>
    <w:multiLevelType w:val="multilevel"/>
    <w:tmpl w:val="8CB8F9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211538B"/>
    <w:multiLevelType w:val="multilevel"/>
    <w:tmpl w:val="A61E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B73727"/>
    <w:multiLevelType w:val="multilevel"/>
    <w:tmpl w:val="05E0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F54091"/>
    <w:multiLevelType w:val="multilevel"/>
    <w:tmpl w:val="778CD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4FCD3B07"/>
    <w:multiLevelType w:val="multilevel"/>
    <w:tmpl w:val="87C2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5F6C9F"/>
    <w:multiLevelType w:val="multilevel"/>
    <w:tmpl w:val="A6F0B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51FF7992"/>
    <w:multiLevelType w:val="multilevel"/>
    <w:tmpl w:val="3680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DC071D"/>
    <w:multiLevelType w:val="multilevel"/>
    <w:tmpl w:val="22B0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3902F8"/>
    <w:multiLevelType w:val="hybridMultilevel"/>
    <w:tmpl w:val="053874C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5FCC60A8"/>
    <w:multiLevelType w:val="multilevel"/>
    <w:tmpl w:val="966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26B89"/>
    <w:multiLevelType w:val="multilevel"/>
    <w:tmpl w:val="7D4E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683A2D"/>
    <w:multiLevelType w:val="multilevel"/>
    <w:tmpl w:val="1040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5B5E04"/>
    <w:multiLevelType w:val="multilevel"/>
    <w:tmpl w:val="0914B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729B0202"/>
    <w:multiLevelType w:val="multilevel"/>
    <w:tmpl w:val="7164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FB13AC"/>
    <w:multiLevelType w:val="hybridMultilevel"/>
    <w:tmpl w:val="F33CF630"/>
    <w:lvl w:ilvl="0" w:tplc="682E3030">
      <w:start w:val="2008"/>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7">
    <w:nsid w:val="7FB80820"/>
    <w:multiLevelType w:val="hybridMultilevel"/>
    <w:tmpl w:val="DA80F79A"/>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nsid w:val="7FF355EC"/>
    <w:multiLevelType w:val="multilevel"/>
    <w:tmpl w:val="1F70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15"/>
  </w:num>
  <w:num w:numId="4">
    <w:abstractNumId w:val="13"/>
  </w:num>
  <w:num w:numId="5">
    <w:abstractNumId w:val="23"/>
  </w:num>
  <w:num w:numId="6">
    <w:abstractNumId w:val="8"/>
  </w:num>
  <w:num w:numId="7">
    <w:abstractNumId w:val="25"/>
  </w:num>
  <w:num w:numId="8">
    <w:abstractNumId w:val="21"/>
  </w:num>
  <w:num w:numId="9">
    <w:abstractNumId w:val="28"/>
  </w:num>
  <w:num w:numId="10">
    <w:abstractNumId w:val="1"/>
  </w:num>
  <w:num w:numId="11">
    <w:abstractNumId w:val="14"/>
  </w:num>
  <w:num w:numId="12">
    <w:abstractNumId w:val="18"/>
  </w:num>
  <w:num w:numId="13">
    <w:abstractNumId w:val="19"/>
  </w:num>
  <w:num w:numId="14">
    <w:abstractNumId w:val="24"/>
  </w:num>
  <w:num w:numId="15">
    <w:abstractNumId w:val="12"/>
  </w:num>
  <w:num w:numId="16">
    <w:abstractNumId w:val="5"/>
  </w:num>
  <w:num w:numId="17">
    <w:abstractNumId w:val="16"/>
  </w:num>
  <w:num w:numId="18">
    <w:abstractNumId w:val="10"/>
  </w:num>
  <w:num w:numId="19">
    <w:abstractNumId w:val="6"/>
  </w:num>
  <w:num w:numId="20">
    <w:abstractNumId w:val="2"/>
  </w:num>
  <w:num w:numId="21">
    <w:abstractNumId w:val="0"/>
  </w:num>
  <w:num w:numId="22">
    <w:abstractNumId w:val="3"/>
  </w:num>
  <w:num w:numId="23">
    <w:abstractNumId w:val="9"/>
  </w:num>
  <w:num w:numId="24">
    <w:abstractNumId w:val="11"/>
  </w:num>
  <w:num w:numId="25">
    <w:abstractNumId w:val="7"/>
  </w:num>
  <w:num w:numId="26">
    <w:abstractNumId w:val="27"/>
  </w:num>
  <w:num w:numId="27">
    <w:abstractNumId w:val="26"/>
  </w:num>
  <w:num w:numId="28">
    <w:abstractNumId w:val="20"/>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56"/>
    <w:rsid w:val="000377E4"/>
    <w:rsid w:val="000B15F3"/>
    <w:rsid w:val="000B496C"/>
    <w:rsid w:val="000E2E5F"/>
    <w:rsid w:val="001B6A47"/>
    <w:rsid w:val="001C6D37"/>
    <w:rsid w:val="001F5558"/>
    <w:rsid w:val="00237E1F"/>
    <w:rsid w:val="00256A1A"/>
    <w:rsid w:val="00266231"/>
    <w:rsid w:val="002674FB"/>
    <w:rsid w:val="00292F75"/>
    <w:rsid w:val="003B1D23"/>
    <w:rsid w:val="003D58F0"/>
    <w:rsid w:val="003F6855"/>
    <w:rsid w:val="003F6A66"/>
    <w:rsid w:val="0052083E"/>
    <w:rsid w:val="00544557"/>
    <w:rsid w:val="00564182"/>
    <w:rsid w:val="005B267F"/>
    <w:rsid w:val="005D2101"/>
    <w:rsid w:val="005E72D7"/>
    <w:rsid w:val="00676792"/>
    <w:rsid w:val="006E0F29"/>
    <w:rsid w:val="007911F2"/>
    <w:rsid w:val="007B1713"/>
    <w:rsid w:val="007D075F"/>
    <w:rsid w:val="00836647"/>
    <w:rsid w:val="008D56EC"/>
    <w:rsid w:val="00917D07"/>
    <w:rsid w:val="0097315D"/>
    <w:rsid w:val="009932C7"/>
    <w:rsid w:val="009B6AED"/>
    <w:rsid w:val="009D7280"/>
    <w:rsid w:val="00A41694"/>
    <w:rsid w:val="00A65154"/>
    <w:rsid w:val="00AB53FD"/>
    <w:rsid w:val="00AD59F2"/>
    <w:rsid w:val="00B06993"/>
    <w:rsid w:val="00B2316B"/>
    <w:rsid w:val="00B6356B"/>
    <w:rsid w:val="00B96E2D"/>
    <w:rsid w:val="00BA59E4"/>
    <w:rsid w:val="00BD404A"/>
    <w:rsid w:val="00BE06BB"/>
    <w:rsid w:val="00C97B1B"/>
    <w:rsid w:val="00CC0C52"/>
    <w:rsid w:val="00CC3AFA"/>
    <w:rsid w:val="00CC702F"/>
    <w:rsid w:val="00D015B8"/>
    <w:rsid w:val="00D71425"/>
    <w:rsid w:val="00D95845"/>
    <w:rsid w:val="00DD1E3B"/>
    <w:rsid w:val="00DD60DA"/>
    <w:rsid w:val="00E30358"/>
    <w:rsid w:val="00E647D3"/>
    <w:rsid w:val="00E94756"/>
    <w:rsid w:val="00EC1419"/>
    <w:rsid w:val="00EC6B9B"/>
    <w:rsid w:val="00F10C05"/>
    <w:rsid w:val="00F17BA7"/>
    <w:rsid w:val="00F71C72"/>
    <w:rsid w:val="00F97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1D23"/>
    <w:rPr>
      <w:b/>
      <w:bCs/>
    </w:rPr>
  </w:style>
  <w:style w:type="character" w:styleId="a5">
    <w:name w:val="Emphasis"/>
    <w:basedOn w:val="a0"/>
    <w:uiPriority w:val="20"/>
    <w:qFormat/>
    <w:rsid w:val="003B1D23"/>
    <w:rPr>
      <w:i/>
      <w:iCs/>
    </w:rPr>
  </w:style>
  <w:style w:type="character" w:styleId="a6">
    <w:name w:val="Hyperlink"/>
    <w:basedOn w:val="a0"/>
    <w:uiPriority w:val="99"/>
    <w:semiHidden/>
    <w:unhideWhenUsed/>
    <w:rsid w:val="003B1D23"/>
    <w:rPr>
      <w:color w:val="0000FF"/>
      <w:u w:val="single"/>
    </w:rPr>
  </w:style>
  <w:style w:type="table" w:styleId="a7">
    <w:name w:val="Table Grid"/>
    <w:basedOn w:val="a1"/>
    <w:uiPriority w:val="39"/>
    <w:rsid w:val="0025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96E2D"/>
    <w:pPr>
      <w:spacing w:after="0" w:line="240" w:lineRule="auto"/>
    </w:pPr>
  </w:style>
  <w:style w:type="paragraph" w:styleId="a9">
    <w:name w:val="List Paragraph"/>
    <w:basedOn w:val="a"/>
    <w:uiPriority w:val="34"/>
    <w:qFormat/>
    <w:rsid w:val="00A65154"/>
    <w:pPr>
      <w:spacing w:after="160" w:line="256" w:lineRule="auto"/>
      <w:ind w:left="720"/>
      <w:contextualSpacing/>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1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1D23"/>
    <w:rPr>
      <w:b/>
      <w:bCs/>
    </w:rPr>
  </w:style>
  <w:style w:type="character" w:styleId="a5">
    <w:name w:val="Emphasis"/>
    <w:basedOn w:val="a0"/>
    <w:uiPriority w:val="20"/>
    <w:qFormat/>
    <w:rsid w:val="003B1D23"/>
    <w:rPr>
      <w:i/>
      <w:iCs/>
    </w:rPr>
  </w:style>
  <w:style w:type="character" w:styleId="a6">
    <w:name w:val="Hyperlink"/>
    <w:basedOn w:val="a0"/>
    <w:uiPriority w:val="99"/>
    <w:semiHidden/>
    <w:unhideWhenUsed/>
    <w:rsid w:val="003B1D23"/>
    <w:rPr>
      <w:color w:val="0000FF"/>
      <w:u w:val="single"/>
    </w:rPr>
  </w:style>
  <w:style w:type="table" w:styleId="a7">
    <w:name w:val="Table Grid"/>
    <w:basedOn w:val="a1"/>
    <w:uiPriority w:val="39"/>
    <w:rsid w:val="0025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96E2D"/>
    <w:pPr>
      <w:spacing w:after="0" w:line="240" w:lineRule="auto"/>
    </w:pPr>
  </w:style>
  <w:style w:type="paragraph" w:styleId="a9">
    <w:name w:val="List Paragraph"/>
    <w:basedOn w:val="a"/>
    <w:uiPriority w:val="34"/>
    <w:qFormat/>
    <w:rsid w:val="00A65154"/>
    <w:pPr>
      <w:spacing w:after="160" w:line="256"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29780">
      <w:bodyDiv w:val="1"/>
      <w:marLeft w:val="0"/>
      <w:marRight w:val="0"/>
      <w:marTop w:val="0"/>
      <w:marBottom w:val="0"/>
      <w:divBdr>
        <w:top w:val="none" w:sz="0" w:space="0" w:color="auto"/>
        <w:left w:val="none" w:sz="0" w:space="0" w:color="auto"/>
        <w:bottom w:val="none" w:sz="0" w:space="0" w:color="auto"/>
        <w:right w:val="none" w:sz="0" w:space="0" w:color="auto"/>
      </w:divBdr>
    </w:div>
    <w:div w:id="9588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25</Pages>
  <Words>5376</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33</cp:revision>
  <dcterms:created xsi:type="dcterms:W3CDTF">2021-06-03T07:59:00Z</dcterms:created>
  <dcterms:modified xsi:type="dcterms:W3CDTF">2021-06-15T07:30:00Z</dcterms:modified>
</cp:coreProperties>
</file>